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A758" w14:textId="77777777" w:rsidR="00996F80" w:rsidRPr="00DC3035" w:rsidRDefault="00DC3035">
      <w:pPr>
        <w:pStyle w:val="Heading1"/>
        <w:rPr>
          <w:rFonts w:ascii="Arial" w:hAnsi="Arial" w:cs="Arial"/>
        </w:rPr>
      </w:pPr>
      <w:r w:rsidRPr="00DC3035">
        <w:rPr>
          <w:rFonts w:ascii="Arial" w:hAnsi="Arial" w:cs="Arial"/>
        </w:rPr>
        <w:t xml:space="preserve">Fox Wood School </w:t>
      </w:r>
      <w:r w:rsidRPr="00E93D20">
        <w:rPr>
          <w:rFonts w:ascii="Arial" w:hAnsi="Arial" w:cs="Arial"/>
        </w:rPr>
        <w:t>and College</w:t>
      </w:r>
    </w:p>
    <w:p w14:paraId="7118C6F0" w14:textId="32239736" w:rsidR="00996F80" w:rsidRPr="00DC3035" w:rsidRDefault="00DC3035">
      <w:pPr>
        <w:pStyle w:val="Heading2"/>
        <w:rPr>
          <w:rFonts w:ascii="Arial" w:hAnsi="Arial" w:cs="Arial"/>
        </w:rPr>
      </w:pPr>
      <w:r w:rsidRPr="00DC3035">
        <w:rPr>
          <w:rFonts w:ascii="Arial" w:hAnsi="Arial" w:cs="Arial"/>
        </w:rPr>
        <w:t>Job Description: Pastoral Support Officer</w:t>
      </w:r>
    </w:p>
    <w:p w14:paraId="5E94DBA6" w14:textId="77777777" w:rsidR="00996F80" w:rsidRPr="00DC3035" w:rsidRDefault="00DC3035" w:rsidP="00CF2BC8">
      <w:pPr>
        <w:spacing w:line="240" w:lineRule="auto"/>
        <w:rPr>
          <w:rFonts w:ascii="Arial" w:hAnsi="Arial" w:cs="Arial"/>
        </w:rPr>
      </w:pPr>
      <w:r w:rsidRPr="00DC3035">
        <w:rPr>
          <w:rFonts w:ascii="Arial" w:hAnsi="Arial" w:cs="Arial"/>
        </w:rPr>
        <w:t>Salary: Grade 6</w:t>
      </w:r>
    </w:p>
    <w:p w14:paraId="0FBB4FE4" w14:textId="77777777" w:rsidR="00996F80" w:rsidRPr="00DC3035" w:rsidRDefault="00DC3035" w:rsidP="00CF2BC8">
      <w:pPr>
        <w:spacing w:line="240" w:lineRule="auto"/>
        <w:rPr>
          <w:rFonts w:ascii="Arial" w:hAnsi="Arial" w:cs="Arial"/>
        </w:rPr>
      </w:pPr>
      <w:r w:rsidRPr="00DC3035">
        <w:rPr>
          <w:rFonts w:ascii="Arial" w:hAnsi="Arial" w:cs="Arial"/>
        </w:rPr>
        <w:t>Hours: 37 hours per week, term-time only</w:t>
      </w:r>
    </w:p>
    <w:p w14:paraId="1FF4967A" w14:textId="0C65D4DA" w:rsidR="00996F80" w:rsidRPr="00DC3035" w:rsidRDefault="00DC3035" w:rsidP="00CF2BC8">
      <w:pPr>
        <w:spacing w:line="240" w:lineRule="auto"/>
        <w:rPr>
          <w:rFonts w:ascii="Arial" w:hAnsi="Arial" w:cs="Arial"/>
        </w:rPr>
      </w:pPr>
      <w:r w:rsidRPr="00DC3035">
        <w:rPr>
          <w:rFonts w:ascii="Arial" w:hAnsi="Arial" w:cs="Arial"/>
        </w:rPr>
        <w:t>Location: Fox Wood School and College</w:t>
      </w:r>
      <w:r w:rsidR="003321D5">
        <w:rPr>
          <w:rFonts w:ascii="Arial" w:hAnsi="Arial" w:cs="Arial"/>
        </w:rPr>
        <w:t xml:space="preserve"> </w:t>
      </w:r>
      <w:r w:rsidRPr="00DC3035">
        <w:rPr>
          <w:rFonts w:ascii="Arial" w:hAnsi="Arial" w:cs="Arial"/>
        </w:rPr>
        <w:t>with travel across the borough as required</w:t>
      </w:r>
    </w:p>
    <w:p w14:paraId="053D8617" w14:textId="2218FD65" w:rsidR="00996F80" w:rsidRPr="00DC3035" w:rsidRDefault="00DC3035" w:rsidP="00CF2BC8">
      <w:pPr>
        <w:spacing w:line="240" w:lineRule="auto"/>
        <w:rPr>
          <w:rFonts w:ascii="Arial" w:hAnsi="Arial" w:cs="Arial"/>
        </w:rPr>
      </w:pPr>
      <w:r w:rsidRPr="00DC3035">
        <w:rPr>
          <w:rFonts w:ascii="Arial" w:hAnsi="Arial" w:cs="Arial"/>
        </w:rPr>
        <w:t xml:space="preserve">Start Date: </w:t>
      </w:r>
      <w:r w:rsidR="00CF2BC8" w:rsidRPr="00DC3035">
        <w:rPr>
          <w:rFonts w:ascii="Arial" w:hAnsi="Arial" w:cs="Arial"/>
        </w:rPr>
        <w:t>as soon as possible</w:t>
      </w:r>
    </w:p>
    <w:p w14:paraId="244DC393" w14:textId="5AF2A82E" w:rsidR="00996F80" w:rsidRPr="00DC3035" w:rsidRDefault="00DC3035" w:rsidP="00CF2BC8">
      <w:pPr>
        <w:spacing w:line="240" w:lineRule="auto"/>
        <w:rPr>
          <w:rFonts w:ascii="Arial" w:hAnsi="Arial" w:cs="Arial"/>
        </w:rPr>
      </w:pPr>
      <w:r w:rsidRPr="00DC3035">
        <w:rPr>
          <w:rFonts w:ascii="Arial" w:hAnsi="Arial" w:cs="Arial"/>
        </w:rPr>
        <w:t xml:space="preserve">Contract Type: </w:t>
      </w:r>
      <w:r w:rsidR="00CF2BC8" w:rsidRPr="00DC3035">
        <w:rPr>
          <w:rFonts w:ascii="Arial" w:hAnsi="Arial" w:cs="Arial"/>
        </w:rPr>
        <w:t>Term Time only</w:t>
      </w:r>
    </w:p>
    <w:p w14:paraId="078F5DD8" w14:textId="77777777" w:rsidR="00996F80" w:rsidRPr="00DC3035" w:rsidRDefault="00DC3035">
      <w:pPr>
        <w:pStyle w:val="Heading2"/>
        <w:rPr>
          <w:rFonts w:ascii="Arial" w:hAnsi="Arial" w:cs="Arial"/>
        </w:rPr>
      </w:pPr>
      <w:r w:rsidRPr="00DC3035">
        <w:rPr>
          <w:rFonts w:ascii="Arial" w:hAnsi="Arial" w:cs="Arial"/>
        </w:rPr>
        <w:t>Purpose of the Role</w:t>
      </w:r>
    </w:p>
    <w:p w14:paraId="220FCAC3" w14:textId="77777777" w:rsidR="00996F80" w:rsidRPr="00DC3035" w:rsidRDefault="00DC3035">
      <w:pPr>
        <w:rPr>
          <w:rFonts w:ascii="Arial" w:hAnsi="Arial" w:cs="Arial"/>
        </w:rPr>
      </w:pPr>
      <w:r w:rsidRPr="00DC3035">
        <w:rPr>
          <w:rFonts w:ascii="Arial" w:hAnsi="Arial" w:cs="Arial"/>
        </w:rPr>
        <w:t>To provide high-quality pastoral support to pupils and their families, promoting emotional wellbeing, safeguarding, and positive engagement with education. The role involves direct work with families, collaboration with external professionals, and contributing to a whole-school approach to care and inclusion.</w:t>
      </w:r>
    </w:p>
    <w:p w14:paraId="52E26385" w14:textId="77777777" w:rsidR="00996F80" w:rsidRPr="00DC3035" w:rsidRDefault="00DC3035">
      <w:pPr>
        <w:pStyle w:val="Heading2"/>
        <w:rPr>
          <w:rFonts w:ascii="Arial" w:hAnsi="Arial" w:cs="Arial"/>
        </w:rPr>
      </w:pPr>
      <w:r w:rsidRPr="00DC3035">
        <w:rPr>
          <w:rFonts w:ascii="Arial" w:hAnsi="Arial" w:cs="Arial"/>
        </w:rPr>
        <w:t>Key Responsibilities</w:t>
      </w:r>
    </w:p>
    <w:p w14:paraId="5210C67F" w14:textId="77777777" w:rsidR="00996F80" w:rsidRPr="00DC3035" w:rsidRDefault="00DC3035">
      <w:pPr>
        <w:pStyle w:val="ListBullet"/>
        <w:rPr>
          <w:rFonts w:ascii="Arial" w:hAnsi="Arial" w:cs="Arial"/>
        </w:rPr>
      </w:pPr>
      <w:r w:rsidRPr="00DC3035">
        <w:rPr>
          <w:rFonts w:ascii="Arial" w:hAnsi="Arial" w:cs="Arial"/>
        </w:rPr>
        <w:t xml:space="preserve">Provide one-to-one and group support for pupils experiencing emotional, social, or </w:t>
      </w:r>
      <w:proofErr w:type="spellStart"/>
      <w:r w:rsidRPr="00DC3035">
        <w:rPr>
          <w:rFonts w:ascii="Arial" w:hAnsi="Arial" w:cs="Arial"/>
        </w:rPr>
        <w:t>behavioural</w:t>
      </w:r>
      <w:proofErr w:type="spellEnd"/>
      <w:r w:rsidRPr="00DC3035">
        <w:rPr>
          <w:rFonts w:ascii="Arial" w:hAnsi="Arial" w:cs="Arial"/>
        </w:rPr>
        <w:t xml:space="preserve"> challenges.</w:t>
      </w:r>
    </w:p>
    <w:p w14:paraId="689BE687" w14:textId="77777777" w:rsidR="00996F80" w:rsidRPr="00DC3035" w:rsidRDefault="00DC3035">
      <w:pPr>
        <w:pStyle w:val="ListBullet"/>
        <w:rPr>
          <w:rFonts w:ascii="Arial" w:hAnsi="Arial" w:cs="Arial"/>
        </w:rPr>
      </w:pPr>
      <w:r w:rsidRPr="00DC3035">
        <w:rPr>
          <w:rFonts w:ascii="Arial" w:hAnsi="Arial" w:cs="Arial"/>
        </w:rPr>
        <w:t>Act as a key contact for families, offering guidance and signposting to external services.</w:t>
      </w:r>
    </w:p>
    <w:p w14:paraId="3FE7B491" w14:textId="77777777" w:rsidR="00996F80" w:rsidRPr="00DC3035" w:rsidRDefault="00DC3035">
      <w:pPr>
        <w:pStyle w:val="ListBullet"/>
        <w:rPr>
          <w:rFonts w:ascii="Arial" w:hAnsi="Arial" w:cs="Arial"/>
        </w:rPr>
      </w:pPr>
      <w:r w:rsidRPr="00DC3035">
        <w:rPr>
          <w:rFonts w:ascii="Arial" w:hAnsi="Arial" w:cs="Arial"/>
        </w:rPr>
        <w:t>Work collaboratively with professionals including social workers, health teams, and educational psychologists.</w:t>
      </w:r>
    </w:p>
    <w:p w14:paraId="3706EB41" w14:textId="77777777" w:rsidR="00996F80" w:rsidRPr="00DC3035" w:rsidRDefault="00DC3035">
      <w:pPr>
        <w:pStyle w:val="ListBullet"/>
        <w:rPr>
          <w:rFonts w:ascii="Arial" w:hAnsi="Arial" w:cs="Arial"/>
        </w:rPr>
      </w:pPr>
      <w:r w:rsidRPr="00DC3035">
        <w:rPr>
          <w:rFonts w:ascii="Arial" w:hAnsi="Arial" w:cs="Arial"/>
        </w:rPr>
        <w:t>Attend and contribute to multi-agency meetings such as Early Help and Child in Need (CIN).</w:t>
      </w:r>
    </w:p>
    <w:p w14:paraId="1F7BE885" w14:textId="77777777" w:rsidR="00996F80" w:rsidRPr="00DC3035" w:rsidRDefault="00DC3035">
      <w:pPr>
        <w:pStyle w:val="ListBullet"/>
        <w:rPr>
          <w:rFonts w:ascii="Arial" w:hAnsi="Arial" w:cs="Arial"/>
        </w:rPr>
      </w:pPr>
      <w:r w:rsidRPr="00DC3035">
        <w:rPr>
          <w:rFonts w:ascii="Arial" w:hAnsi="Arial" w:cs="Arial"/>
        </w:rPr>
        <w:t>Support safeguarding procedures, including updating CPOMS and attending safeguarding governor meetings.</w:t>
      </w:r>
    </w:p>
    <w:p w14:paraId="6F93E9DD" w14:textId="77777777" w:rsidR="00996F80" w:rsidRPr="00DC3035" w:rsidRDefault="00DC3035">
      <w:pPr>
        <w:pStyle w:val="ListBullet"/>
        <w:rPr>
          <w:rFonts w:ascii="Arial" w:hAnsi="Arial" w:cs="Arial"/>
        </w:rPr>
      </w:pPr>
      <w:r w:rsidRPr="00DC3035">
        <w:rPr>
          <w:rFonts w:ascii="Arial" w:hAnsi="Arial" w:cs="Arial"/>
        </w:rPr>
        <w:t>Deliver parent information sessions and contribute to the Leading Parent Partnership Award.</w:t>
      </w:r>
    </w:p>
    <w:p w14:paraId="187FC24B" w14:textId="77777777" w:rsidR="00996F80" w:rsidRPr="00DC3035" w:rsidRDefault="00DC3035">
      <w:pPr>
        <w:pStyle w:val="ListBullet"/>
        <w:rPr>
          <w:rFonts w:ascii="Arial" w:hAnsi="Arial" w:cs="Arial"/>
        </w:rPr>
      </w:pPr>
      <w:r w:rsidRPr="00DC3035">
        <w:rPr>
          <w:rFonts w:ascii="Arial" w:hAnsi="Arial" w:cs="Arial"/>
        </w:rPr>
        <w:t xml:space="preserve">Assist in </w:t>
      </w:r>
      <w:proofErr w:type="spellStart"/>
      <w:r w:rsidRPr="00DC3035">
        <w:rPr>
          <w:rFonts w:ascii="Arial" w:hAnsi="Arial" w:cs="Arial"/>
        </w:rPr>
        <w:t>publicising</w:t>
      </w:r>
      <w:proofErr w:type="spellEnd"/>
      <w:r w:rsidRPr="00DC3035">
        <w:rPr>
          <w:rFonts w:ascii="Arial" w:hAnsi="Arial" w:cs="Arial"/>
        </w:rPr>
        <w:t xml:space="preserve"> school events and preparing newsletters and reports.</w:t>
      </w:r>
    </w:p>
    <w:p w14:paraId="784D6639" w14:textId="61730B54" w:rsidR="00996F80" w:rsidRPr="00DC3035" w:rsidRDefault="00DC3035">
      <w:pPr>
        <w:pStyle w:val="ListBullet"/>
        <w:rPr>
          <w:rFonts w:ascii="Arial" w:hAnsi="Arial" w:cs="Arial"/>
        </w:rPr>
      </w:pPr>
      <w:r w:rsidRPr="00DC3035">
        <w:rPr>
          <w:rFonts w:ascii="Arial" w:hAnsi="Arial" w:cs="Arial"/>
        </w:rPr>
        <w:t xml:space="preserve">Conduct initial family assessments and support transition planning for students from </w:t>
      </w:r>
      <w:r w:rsidR="00CF2BC8" w:rsidRPr="00DC3035">
        <w:rPr>
          <w:rFonts w:ascii="Arial" w:hAnsi="Arial" w:cs="Arial"/>
        </w:rPr>
        <w:t>Key Stage 4</w:t>
      </w:r>
      <w:r w:rsidRPr="00DC3035">
        <w:rPr>
          <w:rFonts w:ascii="Arial" w:hAnsi="Arial" w:cs="Arial"/>
        </w:rPr>
        <w:t xml:space="preserve"> onwards.</w:t>
      </w:r>
    </w:p>
    <w:p w14:paraId="4C5794A3" w14:textId="77777777" w:rsidR="00996F80" w:rsidRPr="00DC3035" w:rsidRDefault="00DC3035">
      <w:pPr>
        <w:pStyle w:val="ListBullet"/>
        <w:rPr>
          <w:rFonts w:ascii="Arial" w:hAnsi="Arial" w:cs="Arial"/>
        </w:rPr>
      </w:pPr>
      <w:r w:rsidRPr="00DC3035">
        <w:rPr>
          <w:rFonts w:ascii="Arial" w:hAnsi="Arial" w:cs="Arial"/>
        </w:rPr>
        <w:t>Build effective relationships with local FE colleges, care providers, and delivery partners.</w:t>
      </w:r>
    </w:p>
    <w:p w14:paraId="56EE1BD6" w14:textId="77777777" w:rsidR="00996F80" w:rsidRPr="00DC3035" w:rsidRDefault="00DC3035">
      <w:pPr>
        <w:pStyle w:val="ListBullet"/>
        <w:rPr>
          <w:rFonts w:ascii="Arial" w:hAnsi="Arial" w:cs="Arial"/>
        </w:rPr>
      </w:pPr>
      <w:r w:rsidRPr="00DC3035">
        <w:rPr>
          <w:rFonts w:ascii="Arial" w:hAnsi="Arial" w:cs="Arial"/>
        </w:rPr>
        <w:t>Maintain accurate records and submit reports electronically as required.</w:t>
      </w:r>
    </w:p>
    <w:p w14:paraId="07AECCCB" w14:textId="77777777" w:rsidR="00996F80" w:rsidRPr="00DC3035" w:rsidRDefault="00DC3035">
      <w:pPr>
        <w:pStyle w:val="ListBullet"/>
        <w:rPr>
          <w:rFonts w:ascii="Arial" w:hAnsi="Arial" w:cs="Arial"/>
        </w:rPr>
      </w:pPr>
      <w:r w:rsidRPr="00DC3035">
        <w:rPr>
          <w:rFonts w:ascii="Arial" w:hAnsi="Arial" w:cs="Arial"/>
        </w:rPr>
        <w:t>Promote the school positively with external agencies and families.</w:t>
      </w:r>
    </w:p>
    <w:p w14:paraId="57F33860" w14:textId="77777777" w:rsidR="00996F80" w:rsidRPr="00DC3035" w:rsidRDefault="00DC3035">
      <w:pPr>
        <w:pStyle w:val="ListBullet"/>
        <w:rPr>
          <w:rFonts w:ascii="Arial" w:hAnsi="Arial" w:cs="Arial"/>
        </w:rPr>
      </w:pPr>
      <w:r w:rsidRPr="00DC3035">
        <w:rPr>
          <w:rFonts w:ascii="Arial" w:hAnsi="Arial" w:cs="Arial"/>
        </w:rPr>
        <w:t>Comply with all school policies, including safeguarding, health and safety, and data protection.</w:t>
      </w:r>
    </w:p>
    <w:p w14:paraId="28C6904C" w14:textId="77777777" w:rsidR="00996F80" w:rsidRPr="00DC3035" w:rsidRDefault="00DC3035">
      <w:pPr>
        <w:pStyle w:val="ListBullet"/>
        <w:rPr>
          <w:rFonts w:ascii="Arial" w:hAnsi="Arial" w:cs="Arial"/>
        </w:rPr>
      </w:pPr>
      <w:r w:rsidRPr="00DC3035">
        <w:rPr>
          <w:rFonts w:ascii="Arial" w:hAnsi="Arial" w:cs="Arial"/>
        </w:rPr>
        <w:t>Attend relevant training and maintain high standards of professional practice.</w:t>
      </w:r>
    </w:p>
    <w:p w14:paraId="793DB56C" w14:textId="1CB2BC98" w:rsidR="00DC3035" w:rsidRPr="00DC3035" w:rsidRDefault="00DC3035" w:rsidP="00DC3035">
      <w:pPr>
        <w:pStyle w:val="Heading2"/>
        <w:rPr>
          <w:rFonts w:ascii="Arial" w:hAnsi="Arial" w:cs="Arial"/>
        </w:rPr>
      </w:pPr>
      <w:r w:rsidRPr="00DC3035">
        <w:rPr>
          <w:rFonts w:ascii="Arial" w:hAnsi="Arial" w:cs="Arial"/>
        </w:rPr>
        <w:lastRenderedPageBreak/>
        <w:t>Person Specification</w:t>
      </w:r>
      <w:r>
        <w:rPr>
          <w:rFonts w:ascii="Arial" w:hAnsi="Arial" w:cs="Arial"/>
        </w:rPr>
        <w:t xml:space="preserve">: </w:t>
      </w:r>
      <w:r w:rsidRPr="00DC3035">
        <w:rPr>
          <w:rFonts w:ascii="Arial" w:hAnsi="Arial" w:cs="Arial"/>
        </w:rPr>
        <w:t xml:space="preserve">Pastoral Support Officer </w:t>
      </w:r>
    </w:p>
    <w:p w14:paraId="4F65FBD3" w14:textId="77777777" w:rsidR="00DC3035" w:rsidRPr="00DC3035" w:rsidRDefault="00DC3035" w:rsidP="00DC3035">
      <w:pPr>
        <w:spacing w:line="240" w:lineRule="auto"/>
        <w:rPr>
          <w:rFonts w:ascii="Arial" w:hAnsi="Arial" w:cs="Arial"/>
        </w:rPr>
      </w:pPr>
      <w:r w:rsidRPr="00DC3035">
        <w:rPr>
          <w:rFonts w:ascii="Arial" w:hAnsi="Arial" w:cs="Arial"/>
        </w:rPr>
        <w:t>Salary: Grade 6</w:t>
      </w:r>
    </w:p>
    <w:p w14:paraId="167AB6C8" w14:textId="77777777" w:rsidR="00DC3035" w:rsidRPr="00DC3035" w:rsidRDefault="00DC3035" w:rsidP="00DC3035">
      <w:pPr>
        <w:spacing w:line="240" w:lineRule="auto"/>
        <w:rPr>
          <w:rFonts w:ascii="Arial" w:hAnsi="Arial" w:cs="Arial"/>
        </w:rPr>
      </w:pPr>
      <w:r w:rsidRPr="00DC3035">
        <w:rPr>
          <w:rFonts w:ascii="Arial" w:hAnsi="Arial" w:cs="Arial"/>
        </w:rPr>
        <w:t>Hours: 37 hours per week, term-time only</w:t>
      </w:r>
    </w:p>
    <w:p w14:paraId="7CC2C40F" w14:textId="77777777" w:rsidR="00DC3035" w:rsidRPr="00DC3035" w:rsidRDefault="00DC3035" w:rsidP="00DC3035">
      <w:pPr>
        <w:spacing w:line="240" w:lineRule="auto"/>
        <w:rPr>
          <w:rFonts w:ascii="Arial" w:hAnsi="Arial" w:cs="Arial"/>
        </w:rPr>
      </w:pPr>
      <w:r w:rsidRPr="00DC3035">
        <w:rPr>
          <w:rFonts w:ascii="Arial" w:hAnsi="Arial" w:cs="Arial"/>
        </w:rPr>
        <w:t xml:space="preserve">Location: Fox Wood School </w:t>
      </w:r>
      <w:r w:rsidRPr="00E93D20">
        <w:rPr>
          <w:rFonts w:ascii="Arial" w:hAnsi="Arial" w:cs="Arial"/>
        </w:rPr>
        <w:t>and College</w:t>
      </w:r>
      <w:r w:rsidRPr="00DC3035">
        <w:rPr>
          <w:rFonts w:ascii="Arial" w:hAnsi="Arial" w:cs="Arial"/>
        </w:rPr>
        <w:t>, with travel across the borough as required</w:t>
      </w:r>
    </w:p>
    <w:p w14:paraId="56E8767F" w14:textId="77777777" w:rsidR="00DC3035" w:rsidRPr="00DC3035" w:rsidRDefault="00DC3035" w:rsidP="00DC3035">
      <w:pPr>
        <w:spacing w:line="240" w:lineRule="auto"/>
        <w:rPr>
          <w:rFonts w:ascii="Arial" w:hAnsi="Arial" w:cs="Arial"/>
        </w:rPr>
      </w:pPr>
      <w:r w:rsidRPr="00DC3035">
        <w:rPr>
          <w:rFonts w:ascii="Arial" w:hAnsi="Arial" w:cs="Arial"/>
        </w:rPr>
        <w:t>Start Date: as soon as possible</w:t>
      </w:r>
    </w:p>
    <w:p w14:paraId="2F16DA80" w14:textId="77777777" w:rsidR="00DC3035" w:rsidRPr="00DC3035" w:rsidRDefault="00DC3035" w:rsidP="00DC3035">
      <w:pPr>
        <w:spacing w:line="240" w:lineRule="auto"/>
        <w:rPr>
          <w:rFonts w:ascii="Arial" w:hAnsi="Arial" w:cs="Arial"/>
        </w:rPr>
      </w:pPr>
      <w:r w:rsidRPr="00DC3035">
        <w:rPr>
          <w:rFonts w:ascii="Arial" w:hAnsi="Arial" w:cs="Arial"/>
        </w:rPr>
        <w:t>Contract Type: Term Time only</w:t>
      </w:r>
    </w:p>
    <w:p w14:paraId="2A127B89" w14:textId="6E3A83EF" w:rsidR="00996F80" w:rsidRPr="00DC3035" w:rsidRDefault="00996F80">
      <w:pPr>
        <w:pStyle w:val="Heading3"/>
        <w:rPr>
          <w:rFonts w:ascii="Arial" w:hAnsi="Arial" w:cs="Arial"/>
        </w:rPr>
      </w:pPr>
    </w:p>
    <w:tbl>
      <w:tblPr>
        <w:tblStyle w:val="TableGrid"/>
        <w:tblW w:w="0" w:type="auto"/>
        <w:tblInd w:w="360" w:type="dxa"/>
        <w:tblLook w:val="04A0" w:firstRow="1" w:lastRow="0" w:firstColumn="1" w:lastColumn="0" w:noHBand="0" w:noVBand="1"/>
      </w:tblPr>
      <w:tblGrid>
        <w:gridCol w:w="8270"/>
      </w:tblGrid>
      <w:tr w:rsidR="00DC3035" w:rsidRPr="00DC3035" w14:paraId="023109EA" w14:textId="77777777" w:rsidTr="00DC3035">
        <w:tc>
          <w:tcPr>
            <w:tcW w:w="8496" w:type="dxa"/>
          </w:tcPr>
          <w:p w14:paraId="25D1D4B2" w14:textId="77777777" w:rsidR="00DC3035" w:rsidRPr="00DC3035" w:rsidRDefault="00DC3035" w:rsidP="00DC3035">
            <w:pPr>
              <w:pStyle w:val="Heading3"/>
              <w:rPr>
                <w:rFonts w:ascii="Arial" w:hAnsi="Arial" w:cs="Arial"/>
              </w:rPr>
            </w:pPr>
            <w:r w:rsidRPr="00DC3035">
              <w:rPr>
                <w:rFonts w:ascii="Arial" w:hAnsi="Arial" w:cs="Arial"/>
              </w:rPr>
              <w:t>Essential Criteria</w:t>
            </w:r>
          </w:p>
          <w:p w14:paraId="44120405" w14:textId="77777777" w:rsidR="00DC3035" w:rsidRPr="00DC3035" w:rsidRDefault="00DC3035" w:rsidP="00DC3035">
            <w:pPr>
              <w:pStyle w:val="ListBullet"/>
              <w:numPr>
                <w:ilvl w:val="0"/>
                <w:numId w:val="0"/>
              </w:numPr>
              <w:rPr>
                <w:rFonts w:ascii="Arial" w:hAnsi="Arial" w:cs="Arial"/>
              </w:rPr>
            </w:pPr>
          </w:p>
        </w:tc>
      </w:tr>
      <w:tr w:rsidR="00DC3035" w:rsidRPr="00DC3035" w14:paraId="34049F40" w14:textId="77777777" w:rsidTr="00DC3035">
        <w:tc>
          <w:tcPr>
            <w:tcW w:w="8496" w:type="dxa"/>
          </w:tcPr>
          <w:p w14:paraId="11AA48DD" w14:textId="77777777" w:rsidR="00DC3035" w:rsidRPr="00DC3035" w:rsidRDefault="00DC3035" w:rsidP="00DC3035">
            <w:pPr>
              <w:pStyle w:val="ListBullet"/>
              <w:rPr>
                <w:rFonts w:ascii="Arial" w:hAnsi="Arial" w:cs="Arial"/>
              </w:rPr>
            </w:pPr>
            <w:r w:rsidRPr="00DC3035">
              <w:rPr>
                <w:rFonts w:ascii="Arial" w:hAnsi="Arial" w:cs="Arial"/>
              </w:rPr>
              <w:t>Experience working with young people with additional needs and their families.</w:t>
            </w:r>
          </w:p>
          <w:p w14:paraId="4CBA1170" w14:textId="77777777" w:rsidR="00DC3035" w:rsidRPr="00DC3035" w:rsidRDefault="00DC3035" w:rsidP="00DC3035">
            <w:pPr>
              <w:pStyle w:val="ListBullet"/>
              <w:rPr>
                <w:rFonts w:ascii="Arial" w:hAnsi="Arial" w:cs="Arial"/>
              </w:rPr>
            </w:pPr>
            <w:r w:rsidRPr="00DC3035">
              <w:rPr>
                <w:rFonts w:ascii="Arial" w:hAnsi="Arial" w:cs="Arial"/>
              </w:rPr>
              <w:t>Knowledge of safeguarding procedures and escalation processes.</w:t>
            </w:r>
          </w:p>
          <w:p w14:paraId="193BE226" w14:textId="77777777" w:rsidR="00DC3035" w:rsidRPr="00DC3035" w:rsidRDefault="00DC3035" w:rsidP="00DC3035">
            <w:pPr>
              <w:pStyle w:val="ListBullet"/>
              <w:rPr>
                <w:rFonts w:ascii="Arial" w:hAnsi="Arial" w:cs="Arial"/>
              </w:rPr>
            </w:pPr>
            <w:r w:rsidRPr="00DC3035">
              <w:rPr>
                <w:rFonts w:ascii="Arial" w:hAnsi="Arial" w:cs="Arial"/>
              </w:rPr>
              <w:t>Level 3 or higher qualification in childcare, social work, counselling, youth work, or education.</w:t>
            </w:r>
          </w:p>
          <w:p w14:paraId="295F8F8B" w14:textId="77777777" w:rsidR="00DC3035" w:rsidRPr="00DC3035" w:rsidRDefault="00DC3035" w:rsidP="00DC3035">
            <w:pPr>
              <w:pStyle w:val="ListBullet"/>
              <w:rPr>
                <w:rFonts w:ascii="Arial" w:hAnsi="Arial" w:cs="Arial"/>
              </w:rPr>
            </w:pPr>
            <w:r w:rsidRPr="00DC3035">
              <w:rPr>
                <w:rFonts w:ascii="Arial" w:hAnsi="Arial" w:cs="Arial"/>
              </w:rPr>
              <w:t>Strong communication and interpersonal skills.</w:t>
            </w:r>
          </w:p>
          <w:p w14:paraId="521282C3" w14:textId="77777777" w:rsidR="00DC3035" w:rsidRPr="00DC3035" w:rsidRDefault="00DC3035" w:rsidP="00DC3035">
            <w:pPr>
              <w:pStyle w:val="ListBullet"/>
              <w:rPr>
                <w:rFonts w:ascii="Arial" w:hAnsi="Arial" w:cs="Arial"/>
              </w:rPr>
            </w:pPr>
            <w:r w:rsidRPr="00DC3035">
              <w:rPr>
                <w:rFonts w:ascii="Arial" w:hAnsi="Arial" w:cs="Arial"/>
              </w:rPr>
              <w:t>Ability to build positive relationships with families and professionals.</w:t>
            </w:r>
          </w:p>
          <w:p w14:paraId="2B2F66AE" w14:textId="77777777" w:rsidR="00DC3035" w:rsidRPr="00DC3035" w:rsidRDefault="00DC3035" w:rsidP="00DC3035">
            <w:pPr>
              <w:pStyle w:val="ListBullet"/>
              <w:rPr>
                <w:rFonts w:ascii="Arial" w:hAnsi="Arial" w:cs="Arial"/>
              </w:rPr>
            </w:pPr>
            <w:r w:rsidRPr="00DC3035">
              <w:rPr>
                <w:rFonts w:ascii="Arial" w:hAnsi="Arial" w:cs="Arial"/>
              </w:rPr>
              <w:t>Good IT skills, including Microsoft Office.</w:t>
            </w:r>
          </w:p>
          <w:p w14:paraId="5482F401" w14:textId="77777777" w:rsidR="00DC3035" w:rsidRPr="00DC3035" w:rsidRDefault="00DC3035" w:rsidP="00DC3035">
            <w:pPr>
              <w:pStyle w:val="ListBullet"/>
              <w:rPr>
                <w:rFonts w:ascii="Arial" w:hAnsi="Arial" w:cs="Arial"/>
              </w:rPr>
            </w:pPr>
            <w:r w:rsidRPr="00DC3035">
              <w:rPr>
                <w:rFonts w:ascii="Arial" w:hAnsi="Arial" w:cs="Arial"/>
              </w:rPr>
              <w:t>Ability to travel independently across the borough (own transport and business insurance required).</w:t>
            </w:r>
          </w:p>
          <w:p w14:paraId="2E55FE2C" w14:textId="77777777" w:rsidR="00DC3035" w:rsidRPr="00DC3035" w:rsidRDefault="00DC3035" w:rsidP="00DC3035">
            <w:pPr>
              <w:pStyle w:val="ListBullet"/>
              <w:numPr>
                <w:ilvl w:val="0"/>
                <w:numId w:val="0"/>
              </w:numPr>
              <w:rPr>
                <w:rFonts w:ascii="Arial" w:hAnsi="Arial" w:cs="Arial"/>
              </w:rPr>
            </w:pPr>
          </w:p>
        </w:tc>
      </w:tr>
      <w:tr w:rsidR="00DC3035" w:rsidRPr="00DC3035" w14:paraId="27E774B4" w14:textId="77777777" w:rsidTr="00DC3035">
        <w:tc>
          <w:tcPr>
            <w:tcW w:w="8496" w:type="dxa"/>
          </w:tcPr>
          <w:p w14:paraId="6114523F" w14:textId="3BF88A13" w:rsidR="00DC3035" w:rsidRPr="00DC3035" w:rsidRDefault="00DC3035" w:rsidP="00DC3035">
            <w:pPr>
              <w:pStyle w:val="Heading3"/>
              <w:rPr>
                <w:rFonts w:ascii="Arial" w:hAnsi="Arial" w:cs="Arial"/>
              </w:rPr>
            </w:pPr>
            <w:r>
              <w:rPr>
                <w:rFonts w:ascii="Arial" w:hAnsi="Arial" w:cs="Arial"/>
              </w:rPr>
              <w:t>Desirable</w:t>
            </w:r>
            <w:r w:rsidRPr="00DC3035">
              <w:rPr>
                <w:rFonts w:ascii="Arial" w:hAnsi="Arial" w:cs="Arial"/>
              </w:rPr>
              <w:t xml:space="preserve"> Criteria</w:t>
            </w:r>
          </w:p>
          <w:p w14:paraId="305E2CBF" w14:textId="55E447E2" w:rsidR="00DC3035" w:rsidRPr="00DC3035" w:rsidRDefault="00DC3035" w:rsidP="00DC3035">
            <w:pPr>
              <w:pStyle w:val="ListBullet"/>
              <w:numPr>
                <w:ilvl w:val="0"/>
                <w:numId w:val="0"/>
              </w:numPr>
              <w:rPr>
                <w:rFonts w:ascii="Arial" w:hAnsi="Arial" w:cs="Arial"/>
              </w:rPr>
            </w:pPr>
          </w:p>
        </w:tc>
      </w:tr>
      <w:tr w:rsidR="00DC3035" w:rsidRPr="00DC3035" w14:paraId="2074842E" w14:textId="77777777" w:rsidTr="00DC3035">
        <w:tc>
          <w:tcPr>
            <w:tcW w:w="8496" w:type="dxa"/>
          </w:tcPr>
          <w:p w14:paraId="3B1E0FE4" w14:textId="77777777" w:rsidR="00DC3035" w:rsidRPr="00DC3035" w:rsidRDefault="00DC3035" w:rsidP="00DC3035">
            <w:pPr>
              <w:pStyle w:val="ListBullet"/>
              <w:rPr>
                <w:rFonts w:ascii="Arial" w:hAnsi="Arial" w:cs="Arial"/>
              </w:rPr>
            </w:pPr>
            <w:r w:rsidRPr="00DC3035">
              <w:rPr>
                <w:rFonts w:ascii="Arial" w:hAnsi="Arial" w:cs="Arial"/>
              </w:rPr>
              <w:t>Knowledge of current childcare and disability legislation.</w:t>
            </w:r>
          </w:p>
          <w:p w14:paraId="0B547EB7" w14:textId="77777777" w:rsidR="00DC3035" w:rsidRPr="00DC3035" w:rsidRDefault="00DC3035" w:rsidP="00DC3035">
            <w:pPr>
              <w:pStyle w:val="ListBullet"/>
              <w:rPr>
                <w:rFonts w:ascii="Arial" w:hAnsi="Arial" w:cs="Arial"/>
              </w:rPr>
            </w:pPr>
            <w:r w:rsidRPr="00DC3035">
              <w:rPr>
                <w:rFonts w:ascii="Arial" w:hAnsi="Arial" w:cs="Arial"/>
              </w:rPr>
              <w:t>Experience supporting families affected by trauma or domestic abuse.</w:t>
            </w:r>
          </w:p>
          <w:p w14:paraId="438DE0A3" w14:textId="77777777" w:rsidR="00DC3035" w:rsidRPr="00DC3035" w:rsidRDefault="00DC3035" w:rsidP="00DC3035">
            <w:pPr>
              <w:pStyle w:val="ListBullet"/>
              <w:rPr>
                <w:rFonts w:ascii="Arial" w:hAnsi="Arial" w:cs="Arial"/>
              </w:rPr>
            </w:pPr>
            <w:r w:rsidRPr="00DC3035">
              <w:rPr>
                <w:rFonts w:ascii="Arial" w:hAnsi="Arial" w:cs="Arial"/>
              </w:rPr>
              <w:t>Training in parenting programs.</w:t>
            </w:r>
          </w:p>
          <w:p w14:paraId="34EFA2DC" w14:textId="77777777" w:rsidR="00DC3035" w:rsidRPr="00DC3035" w:rsidRDefault="00DC3035" w:rsidP="00DC3035">
            <w:pPr>
              <w:pStyle w:val="ListBullet"/>
              <w:rPr>
                <w:rFonts w:ascii="Arial" w:hAnsi="Arial" w:cs="Arial"/>
              </w:rPr>
            </w:pPr>
            <w:r w:rsidRPr="00DC3035">
              <w:rPr>
                <w:rFonts w:ascii="Arial" w:hAnsi="Arial" w:cs="Arial"/>
              </w:rPr>
              <w:t>Understanding of emotional wellbeing and therapeutic approaches.</w:t>
            </w:r>
          </w:p>
          <w:p w14:paraId="68479CFF" w14:textId="77777777" w:rsidR="00DC3035" w:rsidRPr="00DC3035" w:rsidRDefault="00DC3035" w:rsidP="00DC3035">
            <w:pPr>
              <w:pStyle w:val="ListBullet"/>
              <w:rPr>
                <w:rFonts w:ascii="Arial" w:hAnsi="Arial" w:cs="Arial"/>
              </w:rPr>
            </w:pPr>
            <w:r w:rsidRPr="00DC3035">
              <w:rPr>
                <w:rFonts w:ascii="Arial" w:hAnsi="Arial" w:cs="Arial"/>
              </w:rPr>
              <w:t>Knowledge of issues affecting young people, including self-harm and peer violence.</w:t>
            </w:r>
          </w:p>
          <w:p w14:paraId="1E5EE2FE" w14:textId="77777777" w:rsidR="00DC3035" w:rsidRPr="00DC3035" w:rsidRDefault="00DC3035" w:rsidP="00DC3035">
            <w:pPr>
              <w:pStyle w:val="ListBullet"/>
              <w:numPr>
                <w:ilvl w:val="0"/>
                <w:numId w:val="0"/>
              </w:numPr>
              <w:ind w:left="360" w:hanging="360"/>
              <w:rPr>
                <w:rFonts w:ascii="Arial" w:hAnsi="Arial" w:cs="Arial"/>
              </w:rPr>
            </w:pPr>
          </w:p>
          <w:p w14:paraId="7574E4A5" w14:textId="77777777" w:rsidR="00DC3035" w:rsidRPr="00DC3035" w:rsidRDefault="00DC3035" w:rsidP="00DC3035">
            <w:pPr>
              <w:pStyle w:val="ListBullet"/>
              <w:numPr>
                <w:ilvl w:val="0"/>
                <w:numId w:val="0"/>
              </w:numPr>
              <w:rPr>
                <w:rFonts w:ascii="Arial" w:hAnsi="Arial" w:cs="Arial"/>
              </w:rPr>
            </w:pPr>
          </w:p>
        </w:tc>
      </w:tr>
    </w:tbl>
    <w:p w14:paraId="5F163BC5" w14:textId="77777777" w:rsidR="00DC3035" w:rsidRPr="00DC3035" w:rsidRDefault="00DC3035" w:rsidP="00DC3035">
      <w:pPr>
        <w:pStyle w:val="ListBullet"/>
        <w:numPr>
          <w:ilvl w:val="0"/>
          <w:numId w:val="0"/>
        </w:numPr>
        <w:ind w:left="360" w:hanging="360"/>
        <w:rPr>
          <w:rFonts w:ascii="Arial" w:hAnsi="Arial" w:cs="Arial"/>
        </w:rPr>
      </w:pPr>
    </w:p>
    <w:sectPr w:rsidR="00DC3035" w:rsidRPr="00DC30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7025771">
    <w:abstractNumId w:val="8"/>
  </w:num>
  <w:num w:numId="2" w16cid:durableId="1820270485">
    <w:abstractNumId w:val="6"/>
  </w:num>
  <w:num w:numId="3" w16cid:durableId="918296973">
    <w:abstractNumId w:val="5"/>
  </w:num>
  <w:num w:numId="4" w16cid:durableId="669064413">
    <w:abstractNumId w:val="4"/>
  </w:num>
  <w:num w:numId="5" w16cid:durableId="523136893">
    <w:abstractNumId w:val="7"/>
  </w:num>
  <w:num w:numId="6" w16cid:durableId="2102216390">
    <w:abstractNumId w:val="3"/>
  </w:num>
  <w:num w:numId="7" w16cid:durableId="1043169030">
    <w:abstractNumId w:val="2"/>
  </w:num>
  <w:num w:numId="8" w16cid:durableId="1870604250">
    <w:abstractNumId w:val="1"/>
  </w:num>
  <w:num w:numId="9" w16cid:durableId="159674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21D5"/>
    <w:rsid w:val="00660D5B"/>
    <w:rsid w:val="00996F80"/>
    <w:rsid w:val="00A9589F"/>
    <w:rsid w:val="00AA1D8D"/>
    <w:rsid w:val="00B47730"/>
    <w:rsid w:val="00CB0664"/>
    <w:rsid w:val="00CF2BC8"/>
    <w:rsid w:val="00DC3035"/>
    <w:rsid w:val="00E93D20"/>
    <w:rsid w:val="00FB13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04392"/>
  <w14:defaultImageDpi w14:val="300"/>
  <w15:docId w15:val="{BC584CAC-FDB6-4312-9E9C-3DC4C856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391</Words>
  <Characters>2540</Characters>
  <Application>Microsoft Office Word</Application>
  <DocSecurity>0</DocSecurity>
  <Lines>64</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Wright, Allison</cp:lastModifiedBy>
  <cp:revision>3</cp:revision>
  <dcterms:created xsi:type="dcterms:W3CDTF">2025-10-06T15:21:00Z</dcterms:created>
  <dcterms:modified xsi:type="dcterms:W3CDTF">2025-10-06T15:26:00Z</dcterms:modified>
  <cp:category/>
</cp:coreProperties>
</file>