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BBAE5" w14:textId="77777777" w:rsidR="006F7DC2" w:rsidRPr="009A5A5A" w:rsidRDefault="006F7DC2" w:rsidP="006F7DC2">
      <w:pPr>
        <w:pStyle w:val="Title"/>
      </w:pPr>
      <w:r w:rsidRPr="009A5A5A">
        <w:rPr>
          <w:noProof/>
        </w:rPr>
        <mc:AlternateContent>
          <mc:Choice Requires="wps">
            <w:drawing>
              <wp:anchor distT="0" distB="0" distL="114300" distR="114300" simplePos="0" relativeHeight="251659264" behindDoc="0" locked="0" layoutInCell="0" allowOverlap="1" wp14:anchorId="081C3B32" wp14:editId="3E179134">
                <wp:simplePos x="0" y="0"/>
                <wp:positionH relativeFrom="column">
                  <wp:posOffset>-365760</wp:posOffset>
                </wp:positionH>
                <wp:positionV relativeFrom="paragraph">
                  <wp:posOffset>-365760</wp:posOffset>
                </wp:positionV>
                <wp:extent cx="6400800" cy="9509760"/>
                <wp:effectExtent l="43815" t="43815" r="4191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509760"/>
                        </a:xfrm>
                        <a:prstGeom prst="rect">
                          <a:avLst/>
                        </a:prstGeom>
                        <a:solidFill>
                          <a:srgbClr val="FFFFFF"/>
                        </a:solidFill>
                        <a:ln w="76200" cmpd="tri">
                          <a:solidFill>
                            <a:srgbClr val="000000"/>
                          </a:solidFill>
                          <a:miter lim="800000"/>
                          <a:headEnd/>
                          <a:tailEnd/>
                        </a:ln>
                      </wps:spPr>
                      <wps:txbx>
                        <w:txbxContent>
                          <w:p w14:paraId="515764E6" w14:textId="77777777" w:rsidR="006F7DC2" w:rsidRDefault="006F7DC2" w:rsidP="006F7DC2"/>
                          <w:p w14:paraId="20C6AF5D" w14:textId="77777777" w:rsidR="006F7DC2" w:rsidRDefault="006F7DC2" w:rsidP="006F7DC2"/>
                          <w:p w14:paraId="0142342B" w14:textId="77777777" w:rsidR="006F7DC2" w:rsidRDefault="006F7DC2" w:rsidP="006F7DC2">
                            <w:pPr>
                              <w:pStyle w:val="Heading5"/>
                            </w:pPr>
                          </w:p>
                          <w:p w14:paraId="63D7FDA2" w14:textId="77777777" w:rsidR="006F7DC2" w:rsidRDefault="006F7DC2" w:rsidP="006F7DC2">
                            <w:pPr>
                              <w:pStyle w:val="Heading5"/>
                              <w:rPr>
                                <w:sz w:val="48"/>
                              </w:rPr>
                            </w:pPr>
                            <w:smartTag w:uri="urn:schemas-microsoft-com:office:smarttags" w:element="place">
                              <w:smartTag w:uri="urn:schemas-microsoft-com:office:smarttags" w:element="PlaceName">
                                <w:r>
                                  <w:rPr>
                                    <w:sz w:val="48"/>
                                  </w:rPr>
                                  <w:t>FOX</w:t>
                                </w:r>
                              </w:smartTag>
                              <w:r>
                                <w:rPr>
                                  <w:sz w:val="48"/>
                                </w:rPr>
                                <w:t xml:space="preserve"> </w:t>
                              </w:r>
                              <w:smartTag w:uri="urn:schemas-microsoft-com:office:smarttags" w:element="PlaceName">
                                <w:r>
                                  <w:rPr>
                                    <w:sz w:val="48"/>
                                  </w:rPr>
                                  <w:t>WOOD</w:t>
                                </w:r>
                              </w:smartTag>
                              <w:r>
                                <w:rPr>
                                  <w:sz w:val="48"/>
                                </w:rPr>
                                <w:t xml:space="preserve"> </w:t>
                              </w:r>
                              <w:smartTag w:uri="urn:schemas-microsoft-com:office:smarttags" w:element="PlaceType">
                                <w:r>
                                  <w:rPr>
                                    <w:sz w:val="48"/>
                                  </w:rPr>
                                  <w:t>SCHOOL</w:t>
                                </w:r>
                              </w:smartTag>
                            </w:smartTag>
                          </w:p>
                          <w:p w14:paraId="702A098A" w14:textId="77777777" w:rsidR="006F7DC2" w:rsidRDefault="006F7DC2" w:rsidP="006F7DC2"/>
                          <w:p w14:paraId="17BCE8B3" w14:textId="77777777" w:rsidR="006F7DC2" w:rsidRDefault="006F7DC2" w:rsidP="006F7DC2"/>
                          <w:p w14:paraId="4537CE5A" w14:textId="77777777" w:rsidR="006F7DC2" w:rsidRDefault="006F7DC2" w:rsidP="006F7DC2">
                            <w:pPr>
                              <w:jc w:val="center"/>
                            </w:pPr>
                            <w:r w:rsidRPr="0000233B">
                              <w:rPr>
                                <w:noProof/>
                              </w:rPr>
                              <w:drawing>
                                <wp:inline distT="0" distB="0" distL="0" distR="0" wp14:anchorId="4525F084" wp14:editId="5B88E473">
                                  <wp:extent cx="1695450" cy="1771650"/>
                                  <wp:effectExtent l="0" t="0" r="0" b="0"/>
                                  <wp:docPr id="1" name="Picture 1" descr="FLA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771650"/>
                                          </a:xfrm>
                                          <a:prstGeom prst="rect">
                                            <a:avLst/>
                                          </a:prstGeom>
                                          <a:noFill/>
                                          <a:ln>
                                            <a:noFill/>
                                          </a:ln>
                                        </pic:spPr>
                                      </pic:pic>
                                    </a:graphicData>
                                  </a:graphic>
                                </wp:inline>
                              </w:drawing>
                            </w:r>
                          </w:p>
                          <w:p w14:paraId="08F43CCC" w14:textId="77777777" w:rsidR="006F7DC2" w:rsidRDefault="006F7DC2" w:rsidP="006F7DC2">
                            <w:pPr>
                              <w:spacing w:line="360" w:lineRule="atLeast"/>
                              <w:jc w:val="center"/>
                              <w:rPr>
                                <w:rFonts w:ascii="Arial" w:hAnsi="Arial"/>
                                <w:b/>
                                <w:sz w:val="52"/>
                              </w:rPr>
                            </w:pPr>
                          </w:p>
                          <w:p w14:paraId="1CCD1961" w14:textId="77777777" w:rsidR="006F7DC2" w:rsidRDefault="006F7DC2" w:rsidP="006F7DC2">
                            <w:pPr>
                              <w:spacing w:line="360" w:lineRule="atLeast"/>
                              <w:jc w:val="center"/>
                              <w:rPr>
                                <w:rFonts w:ascii="Arial" w:hAnsi="Arial"/>
                                <w:b/>
                                <w:sz w:val="52"/>
                              </w:rPr>
                            </w:pPr>
                          </w:p>
                          <w:p w14:paraId="03536BB8" w14:textId="77777777" w:rsidR="006F7DC2" w:rsidRDefault="006F7DC2" w:rsidP="006F7DC2">
                            <w:pPr>
                              <w:spacing w:line="360" w:lineRule="atLeast"/>
                              <w:jc w:val="center"/>
                              <w:rPr>
                                <w:rFonts w:ascii="Arial" w:hAnsi="Arial"/>
                                <w:b/>
                                <w:sz w:val="52"/>
                              </w:rPr>
                            </w:pPr>
                            <w:r>
                              <w:rPr>
                                <w:rFonts w:ascii="Arial" w:hAnsi="Arial"/>
                                <w:b/>
                                <w:sz w:val="52"/>
                              </w:rPr>
                              <w:t>CURRICULUM POLICY</w:t>
                            </w:r>
                          </w:p>
                          <w:p w14:paraId="32581E47" w14:textId="77777777" w:rsidR="006F7DC2" w:rsidRDefault="006F7DC2" w:rsidP="006F7DC2">
                            <w:pPr>
                              <w:rPr>
                                <w:rFonts w:ascii="Arial" w:hAnsi="Arial"/>
                                <w:b/>
                                <w:sz w:val="52"/>
                              </w:rPr>
                            </w:pPr>
                          </w:p>
                          <w:p w14:paraId="798E589E" w14:textId="77777777" w:rsidR="006F7DC2" w:rsidRDefault="006F7DC2" w:rsidP="006F7DC2">
                            <w:pPr>
                              <w:rPr>
                                <w:rFonts w:ascii="Arial" w:hAnsi="Arial"/>
                                <w:b/>
                                <w:sz w:val="52"/>
                              </w:rPr>
                            </w:pPr>
                          </w:p>
                          <w:p w14:paraId="64EA9989" w14:textId="77777777" w:rsidR="006F7DC2" w:rsidRDefault="006F7DC2" w:rsidP="006F7DC2"/>
                          <w:p w14:paraId="17110B97" w14:textId="77777777" w:rsidR="006F7DC2" w:rsidRDefault="006F7DC2" w:rsidP="006F7DC2"/>
                          <w:p w14:paraId="03F66C23" w14:textId="77777777" w:rsidR="006F7DC2" w:rsidRDefault="006F7DC2" w:rsidP="006F7DC2"/>
                          <w:p w14:paraId="1F9F2ABF" w14:textId="77777777" w:rsidR="006F7DC2" w:rsidRDefault="006F7DC2" w:rsidP="006F7DC2"/>
                          <w:p w14:paraId="3837A56C" w14:textId="77777777" w:rsidR="006F7DC2" w:rsidRDefault="006F7DC2" w:rsidP="006F7DC2"/>
                          <w:p w14:paraId="49D1F760" w14:textId="77777777" w:rsidR="006F7DC2" w:rsidRDefault="006F7DC2" w:rsidP="006F7DC2"/>
                          <w:p w14:paraId="170C013C" w14:textId="77777777" w:rsidR="006F7DC2" w:rsidRDefault="006F7DC2" w:rsidP="006F7DC2"/>
                          <w:p w14:paraId="429808BA" w14:textId="77777777" w:rsidR="006F7DC2" w:rsidRDefault="006F7DC2" w:rsidP="006F7DC2">
                            <w:pPr>
                              <w:rPr>
                                <w:rFonts w:ascii="Arial" w:hAnsi="Arial"/>
                              </w:rPr>
                            </w:pPr>
                            <w:r>
                              <w:rPr>
                                <w:rFonts w:ascii="Arial" w:hAnsi="Arial"/>
                              </w:rPr>
                              <w:tab/>
                              <w:t>Headteacher:  Lucinda Duffy</w:t>
                            </w:r>
                          </w:p>
                          <w:p w14:paraId="5D93AEAC" w14:textId="77777777" w:rsidR="006F7DC2" w:rsidRDefault="006F7DC2" w:rsidP="006F7DC2">
                            <w:pPr>
                              <w:rPr>
                                <w:rFonts w:ascii="Arial" w:hAnsi="Arial"/>
                              </w:rPr>
                            </w:pPr>
                          </w:p>
                          <w:p w14:paraId="05A0D3EE" w14:textId="77777777" w:rsidR="006F7DC2" w:rsidRDefault="006F7DC2" w:rsidP="006F7DC2">
                            <w:pPr>
                              <w:rPr>
                                <w:rFonts w:ascii="Arial" w:hAnsi="Arial"/>
                              </w:rPr>
                            </w:pPr>
                            <w:r>
                              <w:rPr>
                                <w:rFonts w:ascii="Arial" w:hAnsi="Arial"/>
                              </w:rPr>
                              <w:tab/>
                            </w:r>
                            <w:smartTag w:uri="urn:schemas-microsoft-com:office:smarttags" w:element="place">
                              <w:smartTag w:uri="urn:schemas-microsoft-com:office:smarttags" w:element="PlaceName">
                                <w:r>
                                  <w:rPr>
                                    <w:rFonts w:ascii="Arial" w:hAnsi="Arial"/>
                                  </w:rPr>
                                  <w:t>Fox</w:t>
                                </w:r>
                              </w:smartTag>
                              <w:r>
                                <w:rPr>
                                  <w:rFonts w:ascii="Arial" w:hAnsi="Arial"/>
                                </w:rPr>
                                <w:t xml:space="preserve"> </w:t>
                              </w:r>
                              <w:smartTag w:uri="urn:schemas-microsoft-com:office:smarttags" w:element="PlaceName">
                                <w:r>
                                  <w:rPr>
                                    <w:rFonts w:ascii="Arial" w:hAnsi="Arial"/>
                                  </w:rPr>
                                  <w:t>Wood</w:t>
                                </w:r>
                              </w:smartTag>
                              <w:r>
                                <w:rPr>
                                  <w:rFonts w:ascii="Arial" w:hAnsi="Arial"/>
                                </w:rPr>
                                <w:t xml:space="preserve"> </w:t>
                              </w:r>
                              <w:smartTag w:uri="urn:schemas-microsoft-com:office:smarttags" w:element="PlaceType">
                                <w:r>
                                  <w:rPr>
                                    <w:rFonts w:ascii="Arial" w:hAnsi="Arial"/>
                                  </w:rPr>
                                  <w:t>School</w:t>
                                </w:r>
                              </w:smartTag>
                            </w:smartTag>
                          </w:p>
                          <w:p w14:paraId="05EF03F7" w14:textId="77777777" w:rsidR="006F7DC2" w:rsidRDefault="006F7DC2" w:rsidP="006F7DC2">
                            <w:pPr>
                              <w:rPr>
                                <w:rFonts w:ascii="Arial" w:hAnsi="Arial"/>
                              </w:rPr>
                            </w:pPr>
                            <w:r>
                              <w:rPr>
                                <w:rFonts w:ascii="Arial" w:hAnsi="Arial"/>
                              </w:rPr>
                              <w:tab/>
                              <w:t>Woolston Learning Village</w:t>
                            </w:r>
                          </w:p>
                          <w:p w14:paraId="3D77DE8B" w14:textId="77777777" w:rsidR="006F7DC2" w:rsidRDefault="006F7DC2" w:rsidP="006F7DC2">
                            <w:pPr>
                              <w:rPr>
                                <w:rFonts w:ascii="Arial" w:hAnsi="Arial"/>
                              </w:rPr>
                            </w:pPr>
                            <w:r>
                              <w:rPr>
                                <w:rFonts w:ascii="Arial" w:hAnsi="Arial"/>
                              </w:rPr>
                              <w:tab/>
                              <w:t>Holes Lane</w:t>
                            </w:r>
                          </w:p>
                          <w:p w14:paraId="3AA13CBC" w14:textId="77777777" w:rsidR="006F7DC2" w:rsidRDefault="006F7DC2" w:rsidP="006F7DC2">
                            <w:pPr>
                              <w:rPr>
                                <w:rFonts w:ascii="Arial" w:hAnsi="Arial"/>
                              </w:rPr>
                            </w:pPr>
                            <w:r>
                              <w:rPr>
                                <w:rFonts w:ascii="Arial" w:hAnsi="Arial"/>
                              </w:rPr>
                              <w:tab/>
                            </w:r>
                            <w:smartTag w:uri="urn:schemas-microsoft-com:office:smarttags" w:element="place">
                              <w:smartTag w:uri="urn:schemas-microsoft-com:office:smarttags" w:element="City">
                                <w:r>
                                  <w:rPr>
                                    <w:rFonts w:ascii="Arial" w:hAnsi="Arial"/>
                                  </w:rPr>
                                  <w:t>Warrington</w:t>
                                </w:r>
                              </w:smartTag>
                            </w:smartTag>
                          </w:p>
                          <w:p w14:paraId="56A3C1A7" w14:textId="77777777" w:rsidR="006F7DC2" w:rsidRDefault="006F7DC2" w:rsidP="006F7DC2">
                            <w:pPr>
                              <w:rPr>
                                <w:rFonts w:ascii="Arial" w:hAnsi="Arial"/>
                              </w:rPr>
                            </w:pPr>
                            <w:r>
                              <w:rPr>
                                <w:rFonts w:ascii="Arial" w:hAnsi="Arial"/>
                              </w:rPr>
                              <w:tab/>
                              <w:t>WA1 4NS</w:t>
                            </w:r>
                          </w:p>
                          <w:p w14:paraId="6348F6D6" w14:textId="77777777" w:rsidR="006F7DC2" w:rsidRDefault="006F7DC2" w:rsidP="006F7DC2">
                            <w:pPr>
                              <w:rPr>
                                <w:rFonts w:ascii="Arial" w:hAnsi="Arial"/>
                              </w:rPr>
                            </w:pPr>
                          </w:p>
                          <w:p w14:paraId="0132616A" w14:textId="77777777" w:rsidR="006F7DC2" w:rsidRPr="007C3831" w:rsidRDefault="006F7DC2" w:rsidP="006F7DC2">
                            <w:pPr>
                              <w:pStyle w:val="Footer"/>
                              <w:rPr>
                                <w:rFonts w:ascii="Arial" w:hAnsi="Arial"/>
                              </w:rPr>
                            </w:pPr>
                            <w:r>
                              <w:rPr>
                                <w:rFonts w:ascii="Arial" w:hAnsi="Arial"/>
                              </w:rPr>
                              <w:tab/>
                            </w:r>
                            <w:r w:rsidRPr="007C3831">
                              <w:rPr>
                                <w:rFonts w:ascii="Arial" w:hAnsi="Arial"/>
                              </w:rPr>
                              <w:t>Tel:  01925 8</w:t>
                            </w:r>
                            <w:r>
                              <w:rPr>
                                <w:rFonts w:ascii="Arial" w:hAnsi="Arial"/>
                              </w:rPr>
                              <w:t>11534</w:t>
                            </w:r>
                            <w:r w:rsidRPr="007C3831">
                              <w:rPr>
                                <w:rFonts w:ascii="Arial" w:hAnsi="Arial"/>
                              </w:rPr>
                              <w:tab/>
                            </w:r>
                            <w:r w:rsidRPr="007C3831">
                              <w:rPr>
                                <w:rFonts w:ascii="Arial" w:hAnsi="Arial"/>
                              </w:rPr>
                              <w:tab/>
                            </w:r>
                            <w:r w:rsidRPr="007C3831">
                              <w:rPr>
                                <w:rFonts w:ascii="Arial" w:hAnsi="Arial"/>
                              </w:rPr>
                              <w:tab/>
                            </w:r>
                            <w:r w:rsidRPr="007C3831">
                              <w:rPr>
                                <w:rFonts w:ascii="Arial" w:hAnsi="Arial"/>
                              </w:rPr>
                              <w:tab/>
                            </w:r>
                            <w:r w:rsidRPr="007C3831">
                              <w:rPr>
                                <w:rFonts w:ascii="Arial" w:hAnsi="Arial"/>
                              </w:rPr>
                              <w:tab/>
                            </w:r>
                            <w:r w:rsidRPr="007C3831">
                              <w:rPr>
                                <w:rFonts w:ascii="Arial" w:hAnsi="Arial"/>
                              </w:rPr>
                              <w:tab/>
                            </w:r>
                            <w:r w:rsidRPr="007C3831">
                              <w:rPr>
                                <w:rFonts w:ascii="Arial" w:hAnsi="Arial"/>
                              </w:rPr>
                              <w:tab/>
                            </w:r>
                          </w:p>
                          <w:p w14:paraId="04CFC1AE" w14:textId="5AD9788A" w:rsidR="006F7DC2" w:rsidRDefault="006F7DC2" w:rsidP="006F7DC2">
                            <w:pPr>
                              <w:pStyle w:val="Foote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Review Date: September 202</w:t>
                            </w:r>
                            <w:r w:rsidR="006B22A9">
                              <w:rPr>
                                <w:rFonts w:ascii="Arial" w:hAnsi="Arial"/>
                              </w:rPr>
                              <w:t>6</w:t>
                            </w:r>
                            <w:bookmarkStart w:id="0" w:name="_GoBack"/>
                            <w:bookmarkEnd w:id="0"/>
                          </w:p>
                          <w:p w14:paraId="3145DD18" w14:textId="07E4D8D3" w:rsidR="006F7DC2" w:rsidRDefault="006F7DC2" w:rsidP="006F7DC2">
                            <w:pPr>
                              <w:pStyle w:val="Footer"/>
                              <w:rPr>
                                <w:rFonts w:ascii="Arial" w:hAnsi="Arial"/>
                              </w:rPr>
                            </w:pPr>
                            <w:r>
                              <w:rPr>
                                <w:rFonts w:ascii="Arial" w:hAnsi="Arial"/>
                              </w:rPr>
                              <w:t xml:space="preserve">Adopted by the Governing Body: </w:t>
                            </w:r>
                            <w:r w:rsidR="006B22A9">
                              <w:rPr>
                                <w:rFonts w:ascii="Arial" w:hAnsi="Arial"/>
                              </w:rPr>
                              <w:t>July 2024</w:t>
                            </w:r>
                          </w:p>
                          <w:p w14:paraId="603FBF7C" w14:textId="77777777" w:rsidR="006F7DC2" w:rsidRDefault="006F7DC2" w:rsidP="006F7DC2">
                            <w:pPr>
                              <w:pStyle w:val="Footer"/>
                              <w:rPr>
                                <w:rFonts w:ascii="Arial" w:hAnsi="Arial"/>
                              </w:rPr>
                            </w:pPr>
                            <w:r>
                              <w:rPr>
                                <w:rFonts w:ascii="Arial" w:hAnsi="Arial"/>
                              </w:rPr>
                              <w:tab/>
                            </w:r>
                          </w:p>
                          <w:p w14:paraId="08A1E9D4" w14:textId="77777777" w:rsidR="006F7DC2" w:rsidRDefault="006F7DC2" w:rsidP="006F7DC2">
                            <w:pPr>
                              <w:pStyle w:val="Footer"/>
                              <w:rPr>
                                <w:rFonts w:ascii="Arial" w:hAnsi="Arial"/>
                              </w:rPr>
                            </w:pPr>
                            <w:r>
                              <w:rPr>
                                <w:rFonts w:ascii="Arial" w:hAnsi="Arial"/>
                              </w:rPr>
                              <w:tab/>
                            </w:r>
                          </w:p>
                          <w:p w14:paraId="469429DB" w14:textId="77777777" w:rsidR="006F7DC2" w:rsidRDefault="006F7DC2" w:rsidP="006F7DC2">
                            <w:pPr>
                              <w:pStyle w:val="Foo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C3B32" id="_x0000_t202" coordsize="21600,21600" o:spt="202" path="m,l,21600r21600,l21600,xe">
                <v:stroke joinstyle="miter"/>
                <v:path gradientshapeok="t" o:connecttype="rect"/>
              </v:shapetype>
              <v:shape id="Text Box 2" o:spid="_x0000_s1026" type="#_x0000_t202" style="position:absolute;left:0;text-align:left;margin-left:-28.8pt;margin-top:-28.8pt;width:7in;height:7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" o:allowincell="f" strokeweight="6pt">
                <v:stroke linestyle="thickBetweenThin"/>
                <v:textbox>
                  <w:txbxContent>
                    <w:p w14:paraId="515764E6" w14:textId="77777777" w:rsidR="006F7DC2" w:rsidRDefault="006F7DC2" w:rsidP="006F7DC2"/>
                    <w:p w14:paraId="20C6AF5D" w14:textId="77777777" w:rsidR="006F7DC2" w:rsidRDefault="006F7DC2" w:rsidP="006F7DC2"/>
                    <w:p w14:paraId="0142342B" w14:textId="77777777" w:rsidR="006F7DC2" w:rsidRDefault="006F7DC2" w:rsidP="006F7DC2">
                      <w:pPr>
                        <w:pStyle w:val="Heading5"/>
                      </w:pPr>
                    </w:p>
                    <w:p w14:paraId="63D7FDA2" w14:textId="77777777" w:rsidR="006F7DC2" w:rsidRDefault="006F7DC2" w:rsidP="006F7DC2">
                      <w:pPr>
                        <w:pStyle w:val="Heading5"/>
                        <w:rPr>
                          <w:sz w:val="48"/>
                        </w:rPr>
                      </w:pPr>
                      <w:smartTag w:uri="urn:schemas-microsoft-com:office:smarttags" w:element="place">
                        <w:smartTag w:uri="urn:schemas-microsoft-com:office:smarttags" w:element="PlaceName">
                          <w:r>
                            <w:rPr>
                              <w:sz w:val="48"/>
                            </w:rPr>
                            <w:t>FOX</w:t>
                          </w:r>
                        </w:smartTag>
                        <w:r>
                          <w:rPr>
                            <w:sz w:val="48"/>
                          </w:rPr>
                          <w:t xml:space="preserve"> </w:t>
                        </w:r>
                        <w:smartTag w:uri="urn:schemas-microsoft-com:office:smarttags" w:element="PlaceName">
                          <w:r>
                            <w:rPr>
                              <w:sz w:val="48"/>
                            </w:rPr>
                            <w:t>WOOD</w:t>
                          </w:r>
                        </w:smartTag>
                        <w:r>
                          <w:rPr>
                            <w:sz w:val="48"/>
                          </w:rPr>
                          <w:t xml:space="preserve"> </w:t>
                        </w:r>
                        <w:smartTag w:uri="urn:schemas-microsoft-com:office:smarttags" w:element="PlaceType">
                          <w:r>
                            <w:rPr>
                              <w:sz w:val="48"/>
                            </w:rPr>
                            <w:t>SCHOOL</w:t>
                          </w:r>
                        </w:smartTag>
                      </w:smartTag>
                    </w:p>
                    <w:p w14:paraId="702A098A" w14:textId="77777777" w:rsidR="006F7DC2" w:rsidRDefault="006F7DC2" w:rsidP="006F7DC2"/>
                    <w:p w14:paraId="17BCE8B3" w14:textId="77777777" w:rsidR="006F7DC2" w:rsidRDefault="006F7DC2" w:rsidP="006F7DC2"/>
                    <w:p w14:paraId="4537CE5A" w14:textId="77777777" w:rsidR="006F7DC2" w:rsidRDefault="006F7DC2" w:rsidP="006F7DC2">
                      <w:pPr>
                        <w:jc w:val="center"/>
                      </w:pPr>
                      <w:r w:rsidRPr="0000233B">
                        <w:rPr>
                          <w:noProof/>
                        </w:rPr>
                        <w:drawing>
                          <wp:inline distT="0" distB="0" distL="0" distR="0" wp14:anchorId="4525F084" wp14:editId="5B88E473">
                            <wp:extent cx="1695450" cy="1771650"/>
                            <wp:effectExtent l="0" t="0" r="0" b="0"/>
                            <wp:docPr id="1" name="Picture 1" descr="FLA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771650"/>
                                    </a:xfrm>
                                    <a:prstGeom prst="rect">
                                      <a:avLst/>
                                    </a:prstGeom>
                                    <a:noFill/>
                                    <a:ln>
                                      <a:noFill/>
                                    </a:ln>
                                  </pic:spPr>
                                </pic:pic>
                              </a:graphicData>
                            </a:graphic>
                          </wp:inline>
                        </w:drawing>
                      </w:r>
                    </w:p>
                    <w:p w14:paraId="08F43CCC" w14:textId="77777777" w:rsidR="006F7DC2" w:rsidRDefault="006F7DC2" w:rsidP="006F7DC2">
                      <w:pPr>
                        <w:spacing w:line="360" w:lineRule="atLeast"/>
                        <w:jc w:val="center"/>
                        <w:rPr>
                          <w:rFonts w:ascii="Arial" w:hAnsi="Arial"/>
                          <w:b/>
                          <w:sz w:val="52"/>
                        </w:rPr>
                      </w:pPr>
                    </w:p>
                    <w:p w14:paraId="1CCD1961" w14:textId="77777777" w:rsidR="006F7DC2" w:rsidRDefault="006F7DC2" w:rsidP="006F7DC2">
                      <w:pPr>
                        <w:spacing w:line="360" w:lineRule="atLeast"/>
                        <w:jc w:val="center"/>
                        <w:rPr>
                          <w:rFonts w:ascii="Arial" w:hAnsi="Arial"/>
                          <w:b/>
                          <w:sz w:val="52"/>
                        </w:rPr>
                      </w:pPr>
                    </w:p>
                    <w:p w14:paraId="03536BB8" w14:textId="77777777" w:rsidR="006F7DC2" w:rsidRDefault="006F7DC2" w:rsidP="006F7DC2">
                      <w:pPr>
                        <w:spacing w:line="360" w:lineRule="atLeast"/>
                        <w:jc w:val="center"/>
                        <w:rPr>
                          <w:rFonts w:ascii="Arial" w:hAnsi="Arial"/>
                          <w:b/>
                          <w:sz w:val="52"/>
                        </w:rPr>
                      </w:pPr>
                      <w:r>
                        <w:rPr>
                          <w:rFonts w:ascii="Arial" w:hAnsi="Arial"/>
                          <w:b/>
                          <w:sz w:val="52"/>
                        </w:rPr>
                        <w:t>CURRICULUM POLICY</w:t>
                      </w:r>
                    </w:p>
                    <w:p w14:paraId="32581E47" w14:textId="77777777" w:rsidR="006F7DC2" w:rsidRDefault="006F7DC2" w:rsidP="006F7DC2">
                      <w:pPr>
                        <w:rPr>
                          <w:rFonts w:ascii="Arial" w:hAnsi="Arial"/>
                          <w:b/>
                          <w:sz w:val="52"/>
                        </w:rPr>
                      </w:pPr>
                    </w:p>
                    <w:p w14:paraId="798E589E" w14:textId="77777777" w:rsidR="006F7DC2" w:rsidRDefault="006F7DC2" w:rsidP="006F7DC2">
                      <w:pPr>
                        <w:rPr>
                          <w:rFonts w:ascii="Arial" w:hAnsi="Arial"/>
                          <w:b/>
                          <w:sz w:val="52"/>
                        </w:rPr>
                      </w:pPr>
                    </w:p>
                    <w:p w14:paraId="64EA9989" w14:textId="77777777" w:rsidR="006F7DC2" w:rsidRDefault="006F7DC2" w:rsidP="006F7DC2"/>
                    <w:p w14:paraId="17110B97" w14:textId="77777777" w:rsidR="006F7DC2" w:rsidRDefault="006F7DC2" w:rsidP="006F7DC2"/>
                    <w:p w14:paraId="03F66C23" w14:textId="77777777" w:rsidR="006F7DC2" w:rsidRDefault="006F7DC2" w:rsidP="006F7DC2"/>
                    <w:p w14:paraId="1F9F2ABF" w14:textId="77777777" w:rsidR="006F7DC2" w:rsidRDefault="006F7DC2" w:rsidP="006F7DC2"/>
                    <w:p w14:paraId="3837A56C" w14:textId="77777777" w:rsidR="006F7DC2" w:rsidRDefault="006F7DC2" w:rsidP="006F7DC2"/>
                    <w:p w14:paraId="49D1F760" w14:textId="77777777" w:rsidR="006F7DC2" w:rsidRDefault="006F7DC2" w:rsidP="006F7DC2"/>
                    <w:p w14:paraId="170C013C" w14:textId="77777777" w:rsidR="006F7DC2" w:rsidRDefault="006F7DC2" w:rsidP="006F7DC2"/>
                    <w:p w14:paraId="429808BA" w14:textId="77777777" w:rsidR="006F7DC2" w:rsidRDefault="006F7DC2" w:rsidP="006F7DC2">
                      <w:pPr>
                        <w:rPr>
                          <w:rFonts w:ascii="Arial" w:hAnsi="Arial"/>
                        </w:rPr>
                      </w:pPr>
                      <w:r>
                        <w:rPr>
                          <w:rFonts w:ascii="Arial" w:hAnsi="Arial"/>
                        </w:rPr>
                        <w:tab/>
                        <w:t>Headteacher:  Lucinda Duffy</w:t>
                      </w:r>
                    </w:p>
                    <w:p w14:paraId="5D93AEAC" w14:textId="77777777" w:rsidR="006F7DC2" w:rsidRDefault="006F7DC2" w:rsidP="006F7DC2">
                      <w:pPr>
                        <w:rPr>
                          <w:rFonts w:ascii="Arial" w:hAnsi="Arial"/>
                        </w:rPr>
                      </w:pPr>
                    </w:p>
                    <w:p w14:paraId="05A0D3EE" w14:textId="77777777" w:rsidR="006F7DC2" w:rsidRDefault="006F7DC2" w:rsidP="006F7DC2">
                      <w:pPr>
                        <w:rPr>
                          <w:rFonts w:ascii="Arial" w:hAnsi="Arial"/>
                        </w:rPr>
                      </w:pPr>
                      <w:r>
                        <w:rPr>
                          <w:rFonts w:ascii="Arial" w:hAnsi="Arial"/>
                        </w:rPr>
                        <w:tab/>
                      </w:r>
                      <w:smartTag w:uri="urn:schemas-microsoft-com:office:smarttags" w:element="place">
                        <w:smartTag w:uri="urn:schemas-microsoft-com:office:smarttags" w:element="PlaceName">
                          <w:r>
                            <w:rPr>
                              <w:rFonts w:ascii="Arial" w:hAnsi="Arial"/>
                            </w:rPr>
                            <w:t>Fox</w:t>
                          </w:r>
                        </w:smartTag>
                        <w:r>
                          <w:rPr>
                            <w:rFonts w:ascii="Arial" w:hAnsi="Arial"/>
                          </w:rPr>
                          <w:t xml:space="preserve"> </w:t>
                        </w:r>
                        <w:smartTag w:uri="urn:schemas-microsoft-com:office:smarttags" w:element="PlaceName">
                          <w:r>
                            <w:rPr>
                              <w:rFonts w:ascii="Arial" w:hAnsi="Arial"/>
                            </w:rPr>
                            <w:t>Wood</w:t>
                          </w:r>
                        </w:smartTag>
                        <w:r>
                          <w:rPr>
                            <w:rFonts w:ascii="Arial" w:hAnsi="Arial"/>
                          </w:rPr>
                          <w:t xml:space="preserve"> </w:t>
                        </w:r>
                        <w:smartTag w:uri="urn:schemas-microsoft-com:office:smarttags" w:element="PlaceType">
                          <w:r>
                            <w:rPr>
                              <w:rFonts w:ascii="Arial" w:hAnsi="Arial"/>
                            </w:rPr>
                            <w:t>School</w:t>
                          </w:r>
                        </w:smartTag>
                      </w:smartTag>
                    </w:p>
                    <w:p w14:paraId="05EF03F7" w14:textId="77777777" w:rsidR="006F7DC2" w:rsidRDefault="006F7DC2" w:rsidP="006F7DC2">
                      <w:pPr>
                        <w:rPr>
                          <w:rFonts w:ascii="Arial" w:hAnsi="Arial"/>
                        </w:rPr>
                      </w:pPr>
                      <w:r>
                        <w:rPr>
                          <w:rFonts w:ascii="Arial" w:hAnsi="Arial"/>
                        </w:rPr>
                        <w:tab/>
                        <w:t>Woolston Learning Village</w:t>
                      </w:r>
                    </w:p>
                    <w:p w14:paraId="3D77DE8B" w14:textId="77777777" w:rsidR="006F7DC2" w:rsidRDefault="006F7DC2" w:rsidP="006F7DC2">
                      <w:pPr>
                        <w:rPr>
                          <w:rFonts w:ascii="Arial" w:hAnsi="Arial"/>
                        </w:rPr>
                      </w:pPr>
                      <w:r>
                        <w:rPr>
                          <w:rFonts w:ascii="Arial" w:hAnsi="Arial"/>
                        </w:rPr>
                        <w:tab/>
                        <w:t>Holes Lane</w:t>
                      </w:r>
                    </w:p>
                    <w:p w14:paraId="3AA13CBC" w14:textId="77777777" w:rsidR="006F7DC2" w:rsidRDefault="006F7DC2" w:rsidP="006F7DC2">
                      <w:pPr>
                        <w:rPr>
                          <w:rFonts w:ascii="Arial" w:hAnsi="Arial"/>
                        </w:rPr>
                      </w:pPr>
                      <w:r>
                        <w:rPr>
                          <w:rFonts w:ascii="Arial" w:hAnsi="Arial"/>
                        </w:rPr>
                        <w:tab/>
                      </w:r>
                      <w:smartTag w:uri="urn:schemas-microsoft-com:office:smarttags" w:element="place">
                        <w:smartTag w:uri="urn:schemas-microsoft-com:office:smarttags" w:element="City">
                          <w:r>
                            <w:rPr>
                              <w:rFonts w:ascii="Arial" w:hAnsi="Arial"/>
                            </w:rPr>
                            <w:t>Warrington</w:t>
                          </w:r>
                        </w:smartTag>
                      </w:smartTag>
                    </w:p>
                    <w:p w14:paraId="56A3C1A7" w14:textId="77777777" w:rsidR="006F7DC2" w:rsidRDefault="006F7DC2" w:rsidP="006F7DC2">
                      <w:pPr>
                        <w:rPr>
                          <w:rFonts w:ascii="Arial" w:hAnsi="Arial"/>
                        </w:rPr>
                      </w:pPr>
                      <w:r>
                        <w:rPr>
                          <w:rFonts w:ascii="Arial" w:hAnsi="Arial"/>
                        </w:rPr>
                        <w:tab/>
                        <w:t>WA1 4NS</w:t>
                      </w:r>
                    </w:p>
                    <w:p w14:paraId="6348F6D6" w14:textId="77777777" w:rsidR="006F7DC2" w:rsidRDefault="006F7DC2" w:rsidP="006F7DC2">
                      <w:pPr>
                        <w:rPr>
                          <w:rFonts w:ascii="Arial" w:hAnsi="Arial"/>
                        </w:rPr>
                      </w:pPr>
                    </w:p>
                    <w:p w14:paraId="0132616A" w14:textId="77777777" w:rsidR="006F7DC2" w:rsidRPr="007C3831" w:rsidRDefault="006F7DC2" w:rsidP="006F7DC2">
                      <w:pPr>
                        <w:pStyle w:val="Footer"/>
                        <w:rPr>
                          <w:rFonts w:ascii="Arial" w:hAnsi="Arial"/>
                        </w:rPr>
                      </w:pPr>
                      <w:r>
                        <w:rPr>
                          <w:rFonts w:ascii="Arial" w:hAnsi="Arial"/>
                        </w:rPr>
                        <w:tab/>
                      </w:r>
                      <w:r w:rsidRPr="007C3831">
                        <w:rPr>
                          <w:rFonts w:ascii="Arial" w:hAnsi="Arial"/>
                        </w:rPr>
                        <w:t>Tel:  01925 8</w:t>
                      </w:r>
                      <w:r>
                        <w:rPr>
                          <w:rFonts w:ascii="Arial" w:hAnsi="Arial"/>
                        </w:rPr>
                        <w:t>11534</w:t>
                      </w:r>
                      <w:r w:rsidRPr="007C3831">
                        <w:rPr>
                          <w:rFonts w:ascii="Arial" w:hAnsi="Arial"/>
                        </w:rPr>
                        <w:tab/>
                      </w:r>
                      <w:r w:rsidRPr="007C3831">
                        <w:rPr>
                          <w:rFonts w:ascii="Arial" w:hAnsi="Arial"/>
                        </w:rPr>
                        <w:tab/>
                      </w:r>
                      <w:r w:rsidRPr="007C3831">
                        <w:rPr>
                          <w:rFonts w:ascii="Arial" w:hAnsi="Arial"/>
                        </w:rPr>
                        <w:tab/>
                      </w:r>
                      <w:r w:rsidRPr="007C3831">
                        <w:rPr>
                          <w:rFonts w:ascii="Arial" w:hAnsi="Arial"/>
                        </w:rPr>
                        <w:tab/>
                      </w:r>
                      <w:r w:rsidRPr="007C3831">
                        <w:rPr>
                          <w:rFonts w:ascii="Arial" w:hAnsi="Arial"/>
                        </w:rPr>
                        <w:tab/>
                      </w:r>
                      <w:r w:rsidRPr="007C3831">
                        <w:rPr>
                          <w:rFonts w:ascii="Arial" w:hAnsi="Arial"/>
                        </w:rPr>
                        <w:tab/>
                      </w:r>
                      <w:r w:rsidRPr="007C3831">
                        <w:rPr>
                          <w:rFonts w:ascii="Arial" w:hAnsi="Arial"/>
                        </w:rPr>
                        <w:tab/>
                      </w:r>
                    </w:p>
                    <w:p w14:paraId="04CFC1AE" w14:textId="5AD9788A" w:rsidR="006F7DC2" w:rsidRDefault="006F7DC2" w:rsidP="006F7DC2">
                      <w:pPr>
                        <w:pStyle w:val="Foote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Review Date: September 202</w:t>
                      </w:r>
                      <w:r w:rsidR="006B22A9">
                        <w:rPr>
                          <w:rFonts w:ascii="Arial" w:hAnsi="Arial"/>
                        </w:rPr>
                        <w:t>6</w:t>
                      </w:r>
                      <w:bookmarkStart w:id="1" w:name="_GoBack"/>
                      <w:bookmarkEnd w:id="1"/>
                    </w:p>
                    <w:p w14:paraId="3145DD18" w14:textId="07E4D8D3" w:rsidR="006F7DC2" w:rsidRDefault="006F7DC2" w:rsidP="006F7DC2">
                      <w:pPr>
                        <w:pStyle w:val="Footer"/>
                        <w:rPr>
                          <w:rFonts w:ascii="Arial" w:hAnsi="Arial"/>
                        </w:rPr>
                      </w:pPr>
                      <w:r>
                        <w:rPr>
                          <w:rFonts w:ascii="Arial" w:hAnsi="Arial"/>
                        </w:rPr>
                        <w:t xml:space="preserve">Adopted by the Governing Body: </w:t>
                      </w:r>
                      <w:r w:rsidR="006B22A9">
                        <w:rPr>
                          <w:rFonts w:ascii="Arial" w:hAnsi="Arial"/>
                        </w:rPr>
                        <w:t>July 2024</w:t>
                      </w:r>
                    </w:p>
                    <w:p w14:paraId="603FBF7C" w14:textId="77777777" w:rsidR="006F7DC2" w:rsidRDefault="006F7DC2" w:rsidP="006F7DC2">
                      <w:pPr>
                        <w:pStyle w:val="Footer"/>
                        <w:rPr>
                          <w:rFonts w:ascii="Arial" w:hAnsi="Arial"/>
                        </w:rPr>
                      </w:pPr>
                      <w:r>
                        <w:rPr>
                          <w:rFonts w:ascii="Arial" w:hAnsi="Arial"/>
                        </w:rPr>
                        <w:tab/>
                      </w:r>
                    </w:p>
                    <w:p w14:paraId="08A1E9D4" w14:textId="77777777" w:rsidR="006F7DC2" w:rsidRDefault="006F7DC2" w:rsidP="006F7DC2">
                      <w:pPr>
                        <w:pStyle w:val="Footer"/>
                        <w:rPr>
                          <w:rFonts w:ascii="Arial" w:hAnsi="Arial"/>
                        </w:rPr>
                      </w:pPr>
                      <w:r>
                        <w:rPr>
                          <w:rFonts w:ascii="Arial" w:hAnsi="Arial"/>
                        </w:rPr>
                        <w:tab/>
                      </w:r>
                    </w:p>
                    <w:p w14:paraId="469429DB" w14:textId="77777777" w:rsidR="006F7DC2" w:rsidRDefault="006F7DC2" w:rsidP="006F7DC2">
                      <w:pPr>
                        <w:pStyle w:val="Footer"/>
                        <w:rPr>
                          <w:rFonts w:ascii="Arial" w:hAnsi="Arial"/>
                        </w:rPr>
                      </w:pPr>
                    </w:p>
                  </w:txbxContent>
                </v:textbox>
              </v:shape>
            </w:pict>
          </mc:Fallback>
        </mc:AlternateContent>
      </w:r>
    </w:p>
    <w:p w14:paraId="2F3DA3C8" w14:textId="77777777" w:rsidR="006F7DC2" w:rsidRPr="009A5A5A" w:rsidRDefault="006F7DC2" w:rsidP="006F7DC2">
      <w:pPr>
        <w:rPr>
          <w:rFonts w:ascii="Arial" w:hAnsi="Arial"/>
        </w:rPr>
      </w:pPr>
    </w:p>
    <w:p w14:paraId="6AC0F929" w14:textId="77777777" w:rsidR="006F7DC2" w:rsidRPr="009A5A5A" w:rsidRDefault="006F7DC2" w:rsidP="006F7DC2">
      <w:pPr>
        <w:pStyle w:val="Footer"/>
        <w:rPr>
          <w:rFonts w:ascii="Arial" w:hAnsi="Arial"/>
        </w:rPr>
      </w:pPr>
    </w:p>
    <w:p w14:paraId="08237B01" w14:textId="77777777" w:rsidR="006F7DC2" w:rsidRPr="009A5A5A" w:rsidRDefault="006F7DC2" w:rsidP="006F7DC2">
      <w:pPr>
        <w:rPr>
          <w:rFonts w:ascii="Arial" w:hAnsi="Arial"/>
        </w:rPr>
      </w:pPr>
    </w:p>
    <w:p w14:paraId="5432986C" w14:textId="77777777" w:rsidR="006F7DC2" w:rsidRPr="009A5A5A" w:rsidRDefault="006F7DC2" w:rsidP="006F7DC2">
      <w:pPr>
        <w:rPr>
          <w:rFonts w:ascii="Arial" w:hAnsi="Arial"/>
        </w:rPr>
      </w:pPr>
    </w:p>
    <w:p w14:paraId="340E56E1" w14:textId="77777777" w:rsidR="006F7DC2" w:rsidRPr="009A5A5A" w:rsidRDefault="006F7DC2" w:rsidP="006F7DC2">
      <w:pPr>
        <w:rPr>
          <w:rFonts w:ascii="Arial" w:hAnsi="Arial"/>
        </w:rPr>
      </w:pPr>
    </w:p>
    <w:p w14:paraId="2527C1F1" w14:textId="77777777" w:rsidR="006F7DC2" w:rsidRPr="009A5A5A" w:rsidRDefault="006F7DC2" w:rsidP="006F7DC2">
      <w:pPr>
        <w:rPr>
          <w:rFonts w:ascii="Arial" w:hAnsi="Arial"/>
        </w:rPr>
      </w:pPr>
    </w:p>
    <w:p w14:paraId="014809FB" w14:textId="77777777" w:rsidR="006F7DC2" w:rsidRPr="009A5A5A" w:rsidRDefault="006F7DC2" w:rsidP="006F7DC2">
      <w:pPr>
        <w:rPr>
          <w:rFonts w:ascii="Arial" w:hAnsi="Arial"/>
        </w:rPr>
      </w:pPr>
    </w:p>
    <w:p w14:paraId="43B383FA" w14:textId="77777777" w:rsidR="006F7DC2" w:rsidRPr="009A5A5A" w:rsidRDefault="006F7DC2" w:rsidP="006F7DC2">
      <w:pPr>
        <w:rPr>
          <w:rFonts w:ascii="Arial" w:hAnsi="Arial"/>
        </w:rPr>
      </w:pPr>
    </w:p>
    <w:p w14:paraId="58DAE496" w14:textId="77777777" w:rsidR="006F7DC2" w:rsidRPr="009A5A5A" w:rsidRDefault="006F7DC2" w:rsidP="006F7DC2">
      <w:pPr>
        <w:rPr>
          <w:rFonts w:ascii="Arial" w:hAnsi="Arial"/>
        </w:rPr>
      </w:pPr>
    </w:p>
    <w:p w14:paraId="608040D5" w14:textId="77777777" w:rsidR="006F7DC2" w:rsidRPr="009A5A5A" w:rsidRDefault="006F7DC2" w:rsidP="006F7DC2">
      <w:pPr>
        <w:rPr>
          <w:rFonts w:ascii="Arial" w:hAnsi="Arial"/>
        </w:rPr>
      </w:pPr>
    </w:p>
    <w:p w14:paraId="33440C43" w14:textId="77777777" w:rsidR="006F7DC2" w:rsidRPr="009A5A5A" w:rsidRDefault="006F7DC2" w:rsidP="006F7DC2">
      <w:pPr>
        <w:rPr>
          <w:rFonts w:ascii="Arial" w:hAnsi="Arial"/>
        </w:rPr>
      </w:pPr>
    </w:p>
    <w:p w14:paraId="54973ADC" w14:textId="77777777" w:rsidR="006F7DC2" w:rsidRPr="009A5A5A" w:rsidRDefault="006F7DC2" w:rsidP="006F7DC2">
      <w:pPr>
        <w:rPr>
          <w:rFonts w:ascii="Arial" w:hAnsi="Arial"/>
        </w:rPr>
      </w:pPr>
    </w:p>
    <w:p w14:paraId="48B9DF91" w14:textId="77777777" w:rsidR="006F7DC2" w:rsidRPr="009A5A5A" w:rsidRDefault="006F7DC2" w:rsidP="006F7DC2">
      <w:pPr>
        <w:rPr>
          <w:rFonts w:ascii="Arial" w:hAnsi="Arial"/>
        </w:rPr>
      </w:pPr>
    </w:p>
    <w:p w14:paraId="1DC288C2" w14:textId="77777777" w:rsidR="006F7DC2" w:rsidRPr="009A5A5A" w:rsidRDefault="006F7DC2" w:rsidP="006F7DC2">
      <w:pPr>
        <w:rPr>
          <w:rFonts w:ascii="Arial" w:hAnsi="Arial"/>
        </w:rPr>
      </w:pPr>
    </w:p>
    <w:p w14:paraId="4B052E1A" w14:textId="77777777" w:rsidR="006F7DC2" w:rsidRPr="009A5A5A" w:rsidRDefault="006F7DC2" w:rsidP="006F7DC2">
      <w:pPr>
        <w:rPr>
          <w:rFonts w:ascii="Arial" w:hAnsi="Arial"/>
        </w:rPr>
      </w:pPr>
    </w:p>
    <w:p w14:paraId="20C67B0E" w14:textId="77777777" w:rsidR="006F7DC2" w:rsidRPr="009A5A5A" w:rsidRDefault="006F7DC2" w:rsidP="006F7DC2">
      <w:pPr>
        <w:rPr>
          <w:rFonts w:ascii="Arial" w:hAnsi="Arial"/>
        </w:rPr>
      </w:pPr>
    </w:p>
    <w:p w14:paraId="796B993B" w14:textId="77777777" w:rsidR="006F7DC2" w:rsidRPr="009A5A5A" w:rsidRDefault="006F7DC2" w:rsidP="006F7DC2">
      <w:pPr>
        <w:rPr>
          <w:rFonts w:ascii="Arial" w:hAnsi="Arial"/>
        </w:rPr>
      </w:pPr>
    </w:p>
    <w:p w14:paraId="2FE261C6" w14:textId="77777777" w:rsidR="006F7DC2" w:rsidRPr="009A5A5A" w:rsidRDefault="006F7DC2" w:rsidP="006F7DC2">
      <w:pPr>
        <w:rPr>
          <w:rFonts w:ascii="Arial" w:hAnsi="Arial"/>
        </w:rPr>
      </w:pPr>
    </w:p>
    <w:p w14:paraId="1ACDADCB" w14:textId="77777777" w:rsidR="006F7DC2" w:rsidRPr="009A5A5A" w:rsidRDefault="006F7DC2" w:rsidP="006F7DC2">
      <w:pPr>
        <w:rPr>
          <w:rFonts w:ascii="Arial" w:hAnsi="Arial"/>
        </w:rPr>
      </w:pPr>
    </w:p>
    <w:p w14:paraId="5F90F573" w14:textId="77777777" w:rsidR="006F7DC2" w:rsidRPr="009A5A5A" w:rsidRDefault="006F7DC2" w:rsidP="006F7DC2">
      <w:pPr>
        <w:rPr>
          <w:rFonts w:ascii="Arial" w:hAnsi="Arial"/>
        </w:rPr>
      </w:pPr>
    </w:p>
    <w:p w14:paraId="5725192A" w14:textId="77777777" w:rsidR="006F7DC2" w:rsidRPr="009A5A5A" w:rsidRDefault="006F7DC2" w:rsidP="006F7DC2">
      <w:pPr>
        <w:rPr>
          <w:rFonts w:ascii="Arial" w:hAnsi="Arial"/>
        </w:rPr>
      </w:pPr>
    </w:p>
    <w:p w14:paraId="454338AC" w14:textId="77777777" w:rsidR="006F7DC2" w:rsidRPr="009A5A5A" w:rsidRDefault="006F7DC2" w:rsidP="006F7DC2">
      <w:pPr>
        <w:rPr>
          <w:rFonts w:ascii="Arial" w:hAnsi="Arial"/>
        </w:rPr>
      </w:pPr>
    </w:p>
    <w:p w14:paraId="3EE20536" w14:textId="77777777" w:rsidR="006F7DC2" w:rsidRPr="009A5A5A" w:rsidRDefault="006F7DC2" w:rsidP="006F7DC2">
      <w:pPr>
        <w:rPr>
          <w:rFonts w:ascii="Arial" w:hAnsi="Arial"/>
        </w:rPr>
      </w:pPr>
    </w:p>
    <w:p w14:paraId="7FEEC394" w14:textId="77777777" w:rsidR="006F7DC2" w:rsidRPr="009A5A5A" w:rsidRDefault="006F7DC2" w:rsidP="006F7DC2">
      <w:pPr>
        <w:rPr>
          <w:rFonts w:ascii="Arial" w:hAnsi="Arial"/>
        </w:rPr>
      </w:pPr>
    </w:p>
    <w:p w14:paraId="05D1F23D" w14:textId="77777777" w:rsidR="006F7DC2" w:rsidRPr="009A5A5A" w:rsidRDefault="006F7DC2" w:rsidP="006F7DC2">
      <w:pPr>
        <w:rPr>
          <w:rFonts w:ascii="Arial" w:hAnsi="Arial"/>
        </w:rPr>
      </w:pPr>
    </w:p>
    <w:p w14:paraId="6246D02C" w14:textId="77777777" w:rsidR="006F7DC2" w:rsidRPr="009A5A5A" w:rsidRDefault="006F7DC2" w:rsidP="006F7DC2">
      <w:pPr>
        <w:rPr>
          <w:rFonts w:ascii="Arial" w:hAnsi="Arial"/>
        </w:rPr>
      </w:pPr>
    </w:p>
    <w:p w14:paraId="51AD02CC" w14:textId="77777777" w:rsidR="006F7DC2" w:rsidRPr="009A5A5A" w:rsidRDefault="006F7DC2" w:rsidP="006F7DC2">
      <w:pPr>
        <w:rPr>
          <w:rFonts w:ascii="Arial" w:hAnsi="Arial"/>
        </w:rPr>
      </w:pPr>
    </w:p>
    <w:p w14:paraId="75512BA4" w14:textId="77777777" w:rsidR="006F7DC2" w:rsidRPr="009A5A5A" w:rsidRDefault="006F7DC2" w:rsidP="006F7DC2">
      <w:pPr>
        <w:rPr>
          <w:rFonts w:ascii="Arial" w:hAnsi="Arial"/>
        </w:rPr>
      </w:pPr>
    </w:p>
    <w:p w14:paraId="4604231F" w14:textId="77777777" w:rsidR="006F7DC2" w:rsidRPr="009A5A5A" w:rsidRDefault="006F7DC2" w:rsidP="006F7DC2">
      <w:pPr>
        <w:rPr>
          <w:rFonts w:ascii="Arial" w:hAnsi="Arial"/>
        </w:rPr>
      </w:pPr>
    </w:p>
    <w:p w14:paraId="27C42F82" w14:textId="77777777" w:rsidR="006F7DC2" w:rsidRPr="009A5A5A" w:rsidRDefault="006F7DC2" w:rsidP="006F7DC2">
      <w:pPr>
        <w:rPr>
          <w:rFonts w:ascii="Arial" w:hAnsi="Arial"/>
        </w:rPr>
      </w:pPr>
    </w:p>
    <w:p w14:paraId="2C5F6080" w14:textId="77777777" w:rsidR="006F7DC2" w:rsidRPr="009A5A5A" w:rsidRDefault="006F7DC2" w:rsidP="006F7DC2">
      <w:pPr>
        <w:rPr>
          <w:rFonts w:ascii="Arial" w:hAnsi="Arial"/>
        </w:rPr>
      </w:pPr>
    </w:p>
    <w:p w14:paraId="6205D2E8" w14:textId="77777777" w:rsidR="006F7DC2" w:rsidRPr="009A5A5A" w:rsidRDefault="006F7DC2" w:rsidP="006F7DC2">
      <w:pPr>
        <w:rPr>
          <w:rFonts w:ascii="Arial" w:hAnsi="Arial"/>
        </w:rPr>
      </w:pPr>
    </w:p>
    <w:p w14:paraId="14790844" w14:textId="77777777" w:rsidR="006F7DC2" w:rsidRPr="009A5A5A" w:rsidRDefault="006F7DC2" w:rsidP="006F7DC2">
      <w:pPr>
        <w:rPr>
          <w:rFonts w:ascii="Arial" w:hAnsi="Arial"/>
        </w:rPr>
      </w:pPr>
    </w:p>
    <w:p w14:paraId="023EE775" w14:textId="77777777" w:rsidR="006F7DC2" w:rsidRPr="009A5A5A" w:rsidRDefault="006F7DC2" w:rsidP="006F7DC2">
      <w:pPr>
        <w:rPr>
          <w:rFonts w:ascii="Arial" w:hAnsi="Arial"/>
        </w:rPr>
      </w:pPr>
    </w:p>
    <w:p w14:paraId="4242234F" w14:textId="77777777" w:rsidR="006F7DC2" w:rsidRPr="009A5A5A" w:rsidRDefault="006F7DC2" w:rsidP="006F7DC2">
      <w:pPr>
        <w:rPr>
          <w:rFonts w:ascii="Arial" w:hAnsi="Arial"/>
        </w:rPr>
      </w:pPr>
    </w:p>
    <w:p w14:paraId="7E516331" w14:textId="77777777" w:rsidR="006F7DC2" w:rsidRPr="009A5A5A" w:rsidRDefault="006F7DC2" w:rsidP="006F7DC2">
      <w:pPr>
        <w:rPr>
          <w:rFonts w:ascii="Arial" w:hAnsi="Arial"/>
        </w:rPr>
      </w:pPr>
    </w:p>
    <w:p w14:paraId="13574950" w14:textId="77777777" w:rsidR="006F7DC2" w:rsidRPr="009A5A5A" w:rsidRDefault="006F7DC2" w:rsidP="006F7DC2">
      <w:pPr>
        <w:rPr>
          <w:rFonts w:ascii="Arial" w:hAnsi="Arial"/>
        </w:rPr>
      </w:pPr>
    </w:p>
    <w:p w14:paraId="16A434F1" w14:textId="77777777" w:rsidR="006F7DC2" w:rsidRPr="009A5A5A" w:rsidRDefault="006F7DC2" w:rsidP="006F7DC2">
      <w:pPr>
        <w:rPr>
          <w:rFonts w:ascii="Arial" w:hAnsi="Arial"/>
        </w:rPr>
      </w:pPr>
    </w:p>
    <w:p w14:paraId="348FC1D7" w14:textId="77777777" w:rsidR="006F7DC2" w:rsidRPr="009A5A5A" w:rsidRDefault="006F7DC2" w:rsidP="006F7DC2">
      <w:pPr>
        <w:rPr>
          <w:rFonts w:ascii="Arial" w:hAnsi="Arial"/>
        </w:rPr>
      </w:pPr>
    </w:p>
    <w:p w14:paraId="0A0C291B" w14:textId="77777777" w:rsidR="006F7DC2" w:rsidRPr="009A5A5A" w:rsidRDefault="006F7DC2" w:rsidP="006F7DC2">
      <w:pPr>
        <w:rPr>
          <w:rFonts w:ascii="Arial" w:hAnsi="Arial"/>
        </w:rPr>
      </w:pPr>
    </w:p>
    <w:p w14:paraId="0F9195AD" w14:textId="77777777" w:rsidR="006F7DC2" w:rsidRPr="009A5A5A" w:rsidRDefault="006F7DC2" w:rsidP="006F7DC2">
      <w:pPr>
        <w:rPr>
          <w:rFonts w:ascii="Arial" w:hAnsi="Arial"/>
        </w:rPr>
      </w:pPr>
    </w:p>
    <w:p w14:paraId="5F27CF69" w14:textId="77777777" w:rsidR="006F7DC2" w:rsidRPr="009A5A5A" w:rsidRDefault="006F7DC2" w:rsidP="006F7DC2">
      <w:pPr>
        <w:rPr>
          <w:rFonts w:ascii="Arial" w:hAnsi="Arial"/>
        </w:rPr>
      </w:pPr>
    </w:p>
    <w:p w14:paraId="154CC684" w14:textId="77777777" w:rsidR="006F7DC2" w:rsidRPr="009A5A5A" w:rsidRDefault="006F7DC2" w:rsidP="006F7DC2">
      <w:pPr>
        <w:rPr>
          <w:rFonts w:ascii="Arial" w:hAnsi="Arial"/>
        </w:rPr>
      </w:pPr>
    </w:p>
    <w:p w14:paraId="3D68617D" w14:textId="77777777" w:rsidR="006F7DC2" w:rsidRPr="009A5A5A" w:rsidRDefault="006F7DC2" w:rsidP="006F7DC2">
      <w:pPr>
        <w:rPr>
          <w:rFonts w:ascii="Arial" w:hAnsi="Arial"/>
        </w:rPr>
      </w:pPr>
    </w:p>
    <w:p w14:paraId="6870C057" w14:textId="77777777" w:rsidR="006F7DC2" w:rsidRPr="009A5A5A" w:rsidRDefault="006F7DC2" w:rsidP="006F7DC2">
      <w:pPr>
        <w:rPr>
          <w:rFonts w:ascii="Arial" w:hAnsi="Arial"/>
        </w:rPr>
      </w:pPr>
    </w:p>
    <w:p w14:paraId="488FB1D5" w14:textId="77777777" w:rsidR="006F7DC2" w:rsidRPr="009A5A5A" w:rsidRDefault="006F7DC2" w:rsidP="006F7DC2">
      <w:pPr>
        <w:rPr>
          <w:rFonts w:ascii="Arial" w:hAnsi="Arial"/>
        </w:rPr>
      </w:pPr>
    </w:p>
    <w:p w14:paraId="4BA60541" w14:textId="77777777" w:rsidR="006F7DC2" w:rsidRPr="009A5A5A" w:rsidRDefault="006F7DC2" w:rsidP="006F7DC2">
      <w:pPr>
        <w:rPr>
          <w:rFonts w:ascii="Arial" w:hAnsi="Arial"/>
        </w:rPr>
      </w:pPr>
    </w:p>
    <w:p w14:paraId="3B247664" w14:textId="77777777" w:rsidR="006F7DC2" w:rsidRPr="009A5A5A" w:rsidRDefault="006F7DC2" w:rsidP="006F7DC2">
      <w:pPr>
        <w:rPr>
          <w:rFonts w:ascii="Arial" w:hAnsi="Arial"/>
        </w:rPr>
      </w:pPr>
    </w:p>
    <w:p w14:paraId="00DEA3C3" w14:textId="77777777" w:rsidR="004E5591" w:rsidRPr="009A5A5A" w:rsidRDefault="004E5591" w:rsidP="004E5591">
      <w:pPr>
        <w:pStyle w:val="Header"/>
        <w:rPr>
          <w:rFonts w:ascii="Arial" w:hAnsi="Arial" w:cs="Arial"/>
          <w:b/>
          <w:szCs w:val="24"/>
          <w:u w:val="single"/>
        </w:rPr>
      </w:pPr>
      <w:r w:rsidRPr="009A5A5A">
        <w:rPr>
          <w:rFonts w:ascii="Arial" w:hAnsi="Arial" w:cs="Arial"/>
          <w:b/>
          <w:szCs w:val="24"/>
          <w:u w:val="single"/>
        </w:rPr>
        <w:lastRenderedPageBreak/>
        <w:t>Philosophy</w:t>
      </w:r>
    </w:p>
    <w:p w14:paraId="783D239D" w14:textId="77777777" w:rsidR="004E5591" w:rsidRPr="009A5A5A" w:rsidRDefault="004E5591" w:rsidP="004E5591">
      <w:pPr>
        <w:pStyle w:val="Header"/>
        <w:rPr>
          <w:rFonts w:ascii="Arial" w:hAnsi="Arial" w:cs="Arial"/>
          <w:b/>
          <w:szCs w:val="24"/>
          <w:u w:val="single"/>
        </w:rPr>
      </w:pPr>
    </w:p>
    <w:p w14:paraId="5C8C2B94" w14:textId="77777777" w:rsidR="004E5591" w:rsidRPr="009A5A5A" w:rsidRDefault="004E5591" w:rsidP="004E5591">
      <w:pPr>
        <w:rPr>
          <w:rFonts w:ascii="Arial" w:hAnsi="Arial" w:cs="Arial"/>
          <w:szCs w:val="24"/>
        </w:rPr>
      </w:pPr>
      <w:r w:rsidRPr="009A5A5A">
        <w:rPr>
          <w:rFonts w:ascii="Arial" w:hAnsi="Arial" w:cs="Arial"/>
          <w:szCs w:val="24"/>
        </w:rPr>
        <w:t xml:space="preserve">Fox Wood is divided into two distinct phases of provision, the school phase which provides education for pupils aged 4 – 16, and the college phase which provides education for pupils aged 16 – 19.  Our innovative and progressive curriculum forms the basis for learning and the experiences our pupils enjoy during their time at Fox Wood and prepares them for their time at college.  </w:t>
      </w:r>
    </w:p>
    <w:p w14:paraId="0870C794" w14:textId="77777777" w:rsidR="004E5591" w:rsidRPr="009A5A5A" w:rsidRDefault="004E5591" w:rsidP="004E5591">
      <w:pPr>
        <w:pStyle w:val="Header"/>
        <w:rPr>
          <w:rFonts w:ascii="Arial" w:hAnsi="Arial" w:cs="Arial"/>
          <w:szCs w:val="24"/>
        </w:rPr>
      </w:pPr>
    </w:p>
    <w:p w14:paraId="69A52113" w14:textId="77777777" w:rsidR="004E5591" w:rsidRPr="009A5A5A" w:rsidRDefault="004E5591" w:rsidP="004E5591">
      <w:pPr>
        <w:pStyle w:val="Header"/>
        <w:rPr>
          <w:rFonts w:ascii="Arial" w:hAnsi="Arial" w:cs="Arial"/>
          <w:szCs w:val="24"/>
        </w:rPr>
      </w:pPr>
      <w:r w:rsidRPr="009A5A5A">
        <w:rPr>
          <w:rFonts w:ascii="Arial" w:hAnsi="Arial" w:cs="Arial"/>
          <w:szCs w:val="24"/>
        </w:rPr>
        <w:t>This policy outlines the purpose, nature and management of the curriculum at our school.  It reflects the consensus of opinion of the whole teaching staff and has the full agreement of the governing body.  The implementation of this policy is the responsibility of the Head teacher and all teaching staff.</w:t>
      </w:r>
    </w:p>
    <w:p w14:paraId="7EF2CB76" w14:textId="77777777" w:rsidR="004E5591" w:rsidRPr="009A5A5A" w:rsidRDefault="004E5591" w:rsidP="004E5591">
      <w:pPr>
        <w:jc w:val="both"/>
        <w:rPr>
          <w:rFonts w:ascii="Arial" w:hAnsi="Arial" w:cs="Arial"/>
          <w:szCs w:val="24"/>
        </w:rPr>
      </w:pPr>
    </w:p>
    <w:p w14:paraId="43746DD8" w14:textId="31C3B103" w:rsidR="004E5591" w:rsidRPr="009A5A5A" w:rsidRDefault="004E5591" w:rsidP="004E5591">
      <w:pPr>
        <w:rPr>
          <w:rFonts w:ascii="Arial" w:hAnsi="Arial" w:cs="Arial"/>
          <w:szCs w:val="24"/>
        </w:rPr>
      </w:pPr>
      <w:r w:rsidRPr="009A5A5A">
        <w:rPr>
          <w:rFonts w:ascii="Arial" w:hAnsi="Arial" w:cs="Arial"/>
          <w:szCs w:val="24"/>
        </w:rPr>
        <w:t xml:space="preserve">‘Schools already have the freedom to use any curriculum they feel is appropriate for the needs and requirements of these pupils’ (Rochford Review, 206, p20) where ‘these pupils’ are defined as those not engaged in ‘subject specific learning’ (SSL).  In light of the Rochford Review, Fox Wood School </w:t>
      </w:r>
      <w:r w:rsidR="003C3290" w:rsidRPr="009A5A5A">
        <w:rPr>
          <w:rFonts w:ascii="Arial" w:hAnsi="Arial" w:cs="Arial"/>
          <w:szCs w:val="24"/>
        </w:rPr>
        <w:t xml:space="preserve">have further </w:t>
      </w:r>
      <w:r w:rsidRPr="009A5A5A">
        <w:rPr>
          <w:rFonts w:ascii="Arial" w:hAnsi="Arial" w:cs="Arial"/>
          <w:szCs w:val="24"/>
        </w:rPr>
        <w:t>updated their curriculum to reflect the degrees of learning difficulty and the age of the pupils.  We continue to underpin our curriculum using the National Curriculum</w:t>
      </w:r>
      <w:r w:rsidR="003C3290" w:rsidRPr="009A5A5A">
        <w:rPr>
          <w:rFonts w:ascii="Arial" w:hAnsi="Arial" w:cs="Arial"/>
          <w:szCs w:val="24"/>
        </w:rPr>
        <w:t xml:space="preserve"> and a range of supporting, evidence-based schemes</w:t>
      </w:r>
      <w:r w:rsidRPr="009A5A5A">
        <w:rPr>
          <w:rFonts w:ascii="Arial" w:hAnsi="Arial" w:cs="Arial"/>
          <w:szCs w:val="24"/>
        </w:rPr>
        <w:t>, but have developed a more expansive approach to its delivery that involves a rich fabric of creative, cultural, social, sporting and vocational opportunities and which meets the individual and specific needs of our pupils.  This ensures that our pupils receive experiences and opportunities to develop their knowledge, skills and attributes in ways that will guarantee teaching and learning is exciting and relevant.  We aim to do this by:</w:t>
      </w:r>
    </w:p>
    <w:p w14:paraId="64A6DA99" w14:textId="77777777" w:rsidR="004E5591" w:rsidRPr="009A5A5A" w:rsidRDefault="004E5591" w:rsidP="004E5591">
      <w:pPr>
        <w:ind w:left="426" w:hanging="426"/>
        <w:rPr>
          <w:rFonts w:ascii="Arial" w:hAnsi="Arial" w:cs="Arial"/>
          <w:szCs w:val="24"/>
        </w:rPr>
      </w:pPr>
    </w:p>
    <w:p w14:paraId="701D0555" w14:textId="77777777" w:rsidR="004E5591" w:rsidRPr="009A5A5A" w:rsidRDefault="004E5591" w:rsidP="004E5591">
      <w:pPr>
        <w:ind w:left="426" w:hanging="426"/>
        <w:rPr>
          <w:rFonts w:ascii="Arial" w:hAnsi="Arial" w:cs="Arial"/>
          <w:szCs w:val="24"/>
          <w:u w:val="single"/>
        </w:rPr>
      </w:pPr>
      <w:r w:rsidRPr="009A5A5A">
        <w:rPr>
          <w:rFonts w:ascii="Arial" w:hAnsi="Arial" w:cs="Arial"/>
          <w:szCs w:val="24"/>
          <w:u w:val="single"/>
        </w:rPr>
        <w:t>Ethos</w:t>
      </w:r>
    </w:p>
    <w:p w14:paraId="24628158" w14:textId="77777777" w:rsidR="004E5591" w:rsidRPr="009A5A5A" w:rsidRDefault="004E5591" w:rsidP="004E5591">
      <w:pPr>
        <w:numPr>
          <w:ilvl w:val="0"/>
          <w:numId w:val="4"/>
        </w:numPr>
        <w:rPr>
          <w:rFonts w:ascii="Arial" w:hAnsi="Arial" w:cs="Arial"/>
          <w:szCs w:val="24"/>
          <w:u w:val="single"/>
        </w:rPr>
      </w:pPr>
      <w:r w:rsidRPr="009A5A5A">
        <w:rPr>
          <w:rFonts w:ascii="Arial" w:hAnsi="Arial" w:cs="Arial"/>
          <w:szCs w:val="24"/>
        </w:rPr>
        <w:t>Enabling pupils of differing abilities and whose experiences are wide ranging to develop at their individual level and stage of development.</w:t>
      </w:r>
    </w:p>
    <w:p w14:paraId="7208E35C" w14:textId="77777777" w:rsidR="004E5591" w:rsidRPr="009A5A5A" w:rsidRDefault="004E5591" w:rsidP="004E5591">
      <w:pPr>
        <w:pStyle w:val="aLCPbulletlist"/>
        <w:spacing w:line="240" w:lineRule="auto"/>
        <w:rPr>
          <w:rFonts w:ascii="Arial" w:hAnsi="Arial"/>
          <w:sz w:val="24"/>
        </w:rPr>
      </w:pPr>
      <w:r w:rsidRPr="009A5A5A">
        <w:rPr>
          <w:rFonts w:ascii="Arial" w:hAnsi="Arial"/>
          <w:sz w:val="24"/>
        </w:rPr>
        <w:t>Providing a varied and appropriately differentiated curriculum to match individual needs and abilities.</w:t>
      </w:r>
    </w:p>
    <w:p w14:paraId="5A072AD2" w14:textId="344F88E0" w:rsidR="004E5591" w:rsidRPr="009A5A5A" w:rsidRDefault="004E5591" w:rsidP="004E5591">
      <w:pPr>
        <w:pStyle w:val="aLCPbulletlist"/>
        <w:spacing w:line="240" w:lineRule="auto"/>
        <w:rPr>
          <w:rFonts w:ascii="Arial" w:hAnsi="Arial"/>
          <w:sz w:val="24"/>
        </w:rPr>
      </w:pPr>
      <w:r w:rsidRPr="009A5A5A">
        <w:rPr>
          <w:rFonts w:ascii="Arial" w:hAnsi="Arial"/>
          <w:sz w:val="24"/>
        </w:rPr>
        <w:t xml:space="preserve">Providing all pupils with clear sequences of learning, which are carefully planned and personalised to match individual needs, interests and abilities. </w:t>
      </w:r>
    </w:p>
    <w:p w14:paraId="6A42D430" w14:textId="1B9F1BA0" w:rsidR="003C3290" w:rsidRPr="009A5A5A" w:rsidRDefault="003C3290" w:rsidP="004E5591">
      <w:pPr>
        <w:pStyle w:val="aLCPbulletlist"/>
        <w:spacing w:line="240" w:lineRule="auto"/>
        <w:rPr>
          <w:rFonts w:ascii="Arial" w:hAnsi="Arial"/>
          <w:sz w:val="24"/>
        </w:rPr>
      </w:pPr>
      <w:r w:rsidRPr="009A5A5A">
        <w:rPr>
          <w:rFonts w:ascii="Arial" w:hAnsi="Arial"/>
          <w:sz w:val="24"/>
        </w:rPr>
        <w:t xml:space="preserve">Utilising evidence-based schemes and progress drives to ensure that </w:t>
      </w:r>
      <w:r w:rsidR="00EF2529" w:rsidRPr="009A5A5A">
        <w:rPr>
          <w:rFonts w:ascii="Arial" w:hAnsi="Arial"/>
          <w:sz w:val="24"/>
        </w:rPr>
        <w:t xml:space="preserve">our sequences of learning are founded on sound pedagogy underpinned by peer-reviewed research. </w:t>
      </w:r>
    </w:p>
    <w:p w14:paraId="6002916E" w14:textId="77777777" w:rsidR="004E5591" w:rsidRPr="009A5A5A" w:rsidRDefault="004E5591" w:rsidP="004E5591">
      <w:pPr>
        <w:pStyle w:val="aLCPbulletlist"/>
        <w:spacing w:line="240" w:lineRule="auto"/>
        <w:rPr>
          <w:rFonts w:ascii="Arial" w:hAnsi="Arial"/>
          <w:sz w:val="24"/>
        </w:rPr>
      </w:pPr>
      <w:r w:rsidRPr="009A5A5A">
        <w:rPr>
          <w:rFonts w:ascii="Arial" w:hAnsi="Arial"/>
          <w:sz w:val="24"/>
        </w:rPr>
        <w:t>Providing all pupils with opportunities to acquire, develop, practise, apply and extend their skills in range of contexts across the curriculum.</w:t>
      </w:r>
    </w:p>
    <w:p w14:paraId="5D920C50" w14:textId="77777777" w:rsidR="004E5591" w:rsidRPr="009A5A5A" w:rsidRDefault="004E5591" w:rsidP="004E5591">
      <w:pPr>
        <w:numPr>
          <w:ilvl w:val="0"/>
          <w:numId w:val="4"/>
        </w:numPr>
        <w:rPr>
          <w:rFonts w:ascii="Arial" w:hAnsi="Arial" w:cs="Arial"/>
          <w:szCs w:val="24"/>
        </w:rPr>
      </w:pPr>
      <w:r w:rsidRPr="009A5A5A">
        <w:rPr>
          <w:rFonts w:ascii="Arial" w:hAnsi="Arial" w:cs="Arial"/>
          <w:color w:val="000000"/>
          <w:szCs w:val="24"/>
          <w:lang w:val="en-US"/>
        </w:rPr>
        <w:t>Having high expectations of the pupils and ourselves.</w:t>
      </w:r>
    </w:p>
    <w:p w14:paraId="46EF53B8" w14:textId="77777777" w:rsidR="004E5591" w:rsidRPr="009A5A5A" w:rsidRDefault="004E5591" w:rsidP="004E5591">
      <w:pPr>
        <w:ind w:left="426" w:hanging="426"/>
        <w:rPr>
          <w:rFonts w:ascii="Arial" w:hAnsi="Arial" w:cs="Arial"/>
          <w:szCs w:val="24"/>
          <w:u w:val="single"/>
        </w:rPr>
      </w:pPr>
    </w:p>
    <w:p w14:paraId="666BA0F1" w14:textId="77777777" w:rsidR="004E5591" w:rsidRPr="009A5A5A" w:rsidRDefault="004E5591" w:rsidP="004E5591">
      <w:pPr>
        <w:ind w:left="426" w:hanging="426"/>
        <w:rPr>
          <w:rFonts w:ascii="Arial" w:hAnsi="Arial" w:cs="Arial"/>
          <w:szCs w:val="24"/>
          <w:u w:val="single"/>
        </w:rPr>
      </w:pPr>
      <w:r w:rsidRPr="009A5A5A">
        <w:rPr>
          <w:rFonts w:ascii="Arial" w:hAnsi="Arial" w:cs="Arial"/>
          <w:szCs w:val="24"/>
          <w:u w:val="single"/>
        </w:rPr>
        <w:t>Communication</w:t>
      </w:r>
    </w:p>
    <w:p w14:paraId="4A0A3B5B" w14:textId="77777777" w:rsidR="004E5591" w:rsidRPr="009A5A5A" w:rsidRDefault="004E5591" w:rsidP="004E5591">
      <w:pPr>
        <w:numPr>
          <w:ilvl w:val="0"/>
          <w:numId w:val="4"/>
        </w:numPr>
        <w:rPr>
          <w:rFonts w:ascii="Arial" w:hAnsi="Arial" w:cs="Arial"/>
          <w:szCs w:val="24"/>
        </w:rPr>
      </w:pPr>
      <w:r w:rsidRPr="009A5A5A">
        <w:rPr>
          <w:rFonts w:ascii="Arial" w:hAnsi="Arial" w:cs="Arial"/>
          <w:szCs w:val="24"/>
        </w:rPr>
        <w:t>Enabling pupils to express preferences, communicate needs, make choices, make decisions and choose options that other people act on and respect.</w:t>
      </w:r>
    </w:p>
    <w:p w14:paraId="0593EAED" w14:textId="77777777" w:rsidR="004E5591" w:rsidRPr="009A5A5A" w:rsidRDefault="004E5591" w:rsidP="004E5591">
      <w:pPr>
        <w:numPr>
          <w:ilvl w:val="0"/>
          <w:numId w:val="4"/>
        </w:numPr>
        <w:rPr>
          <w:rFonts w:ascii="Arial" w:hAnsi="Arial" w:cs="Arial"/>
          <w:szCs w:val="24"/>
          <w:lang w:val="en-US"/>
        </w:rPr>
      </w:pPr>
      <w:r w:rsidRPr="009A5A5A">
        <w:rPr>
          <w:rFonts w:ascii="Arial" w:hAnsi="Arial" w:cs="Arial"/>
          <w:szCs w:val="24"/>
          <w:lang w:val="en-US"/>
        </w:rPr>
        <w:t>Encouraging pupils to interact and communicate effectively with others in a range of social situations.</w:t>
      </w:r>
    </w:p>
    <w:p w14:paraId="16A849E9" w14:textId="77777777" w:rsidR="004E5591" w:rsidRPr="009A5A5A" w:rsidRDefault="004E5591" w:rsidP="004E5591">
      <w:pPr>
        <w:numPr>
          <w:ilvl w:val="0"/>
          <w:numId w:val="4"/>
        </w:numPr>
        <w:rPr>
          <w:rFonts w:ascii="Arial" w:hAnsi="Arial" w:cs="Arial"/>
          <w:szCs w:val="24"/>
        </w:rPr>
      </w:pPr>
      <w:r w:rsidRPr="009A5A5A">
        <w:rPr>
          <w:rFonts w:ascii="Arial" w:hAnsi="Arial" w:cs="Arial"/>
          <w:szCs w:val="24"/>
        </w:rPr>
        <w:t>Recognising the crucial role which parents / carers play in their child's education and making every effort to encourage parental involvement in the educational process.</w:t>
      </w:r>
    </w:p>
    <w:p w14:paraId="512831E1" w14:textId="77777777" w:rsidR="004E5591" w:rsidRPr="009A5A5A" w:rsidRDefault="004E5591" w:rsidP="004E5591">
      <w:pPr>
        <w:numPr>
          <w:ilvl w:val="0"/>
          <w:numId w:val="4"/>
        </w:numPr>
        <w:rPr>
          <w:rFonts w:ascii="Arial" w:hAnsi="Arial" w:cs="Arial"/>
          <w:szCs w:val="24"/>
          <w:u w:val="single"/>
        </w:rPr>
      </w:pPr>
      <w:r w:rsidRPr="009A5A5A">
        <w:rPr>
          <w:rFonts w:ascii="Arial" w:hAnsi="Arial" w:cs="Arial"/>
          <w:color w:val="000000"/>
          <w:szCs w:val="24"/>
          <w:lang w:val="en-US"/>
        </w:rPr>
        <w:lastRenderedPageBreak/>
        <w:t>Working closely with specialists and professional agencies to ensure that pupil needs are met.</w:t>
      </w:r>
    </w:p>
    <w:p w14:paraId="0E0E7476" w14:textId="77777777" w:rsidR="004E5591" w:rsidRPr="009A5A5A" w:rsidRDefault="004E5591" w:rsidP="004E5591">
      <w:pPr>
        <w:ind w:left="426" w:hanging="426"/>
        <w:rPr>
          <w:rFonts w:ascii="Arial" w:hAnsi="Arial" w:cs="Arial"/>
          <w:szCs w:val="24"/>
          <w:u w:val="single"/>
        </w:rPr>
      </w:pPr>
    </w:p>
    <w:p w14:paraId="5B967FAC" w14:textId="77777777" w:rsidR="004E5591" w:rsidRPr="009A5A5A" w:rsidRDefault="004E5591" w:rsidP="004E5591">
      <w:pPr>
        <w:ind w:left="426" w:hanging="426"/>
        <w:rPr>
          <w:rFonts w:ascii="Arial" w:hAnsi="Arial" w:cs="Arial"/>
          <w:szCs w:val="24"/>
          <w:u w:val="single"/>
        </w:rPr>
      </w:pPr>
      <w:r w:rsidRPr="009A5A5A">
        <w:rPr>
          <w:rFonts w:ascii="Arial" w:hAnsi="Arial" w:cs="Arial"/>
          <w:szCs w:val="24"/>
          <w:u w:val="single"/>
        </w:rPr>
        <w:t>Learning</w:t>
      </w:r>
    </w:p>
    <w:p w14:paraId="37ACDB27" w14:textId="5370BA43" w:rsidR="004E5591" w:rsidRPr="009A5A5A" w:rsidRDefault="004E5591" w:rsidP="004E5591">
      <w:pPr>
        <w:numPr>
          <w:ilvl w:val="0"/>
          <w:numId w:val="5"/>
        </w:numPr>
        <w:rPr>
          <w:rFonts w:ascii="Arial" w:hAnsi="Arial" w:cs="Arial"/>
          <w:szCs w:val="24"/>
        </w:rPr>
      </w:pPr>
      <w:r w:rsidRPr="009A5A5A">
        <w:rPr>
          <w:rFonts w:ascii="Arial" w:hAnsi="Arial" w:cs="Arial"/>
          <w:szCs w:val="24"/>
        </w:rPr>
        <w:t>Promoting a positive attitude towards learning, so that pupils enjoy coming to school, and acquire a solid basis for lifelong learning.</w:t>
      </w:r>
    </w:p>
    <w:p w14:paraId="26A66EFD" w14:textId="1FD21C76" w:rsidR="00225CB3" w:rsidRPr="009A5A5A" w:rsidRDefault="00225CB3" w:rsidP="00225CB3">
      <w:pPr>
        <w:pStyle w:val="aLCPbulletlist"/>
        <w:spacing w:line="240" w:lineRule="auto"/>
        <w:rPr>
          <w:rFonts w:ascii="Arial" w:hAnsi="Arial"/>
          <w:sz w:val="24"/>
        </w:rPr>
      </w:pPr>
      <w:r w:rsidRPr="009A5A5A">
        <w:rPr>
          <w:rFonts w:ascii="Arial" w:hAnsi="Arial"/>
          <w:sz w:val="24"/>
        </w:rPr>
        <w:t xml:space="preserve">Promoting a love of outdoor learning through a structured Forest Schools provision that supports young people to engage with the world around them and take a leading role in their own learning. </w:t>
      </w:r>
    </w:p>
    <w:p w14:paraId="7D602FB2" w14:textId="77777777" w:rsidR="004E5591" w:rsidRPr="009A5A5A" w:rsidRDefault="004E5591" w:rsidP="004E5591">
      <w:pPr>
        <w:numPr>
          <w:ilvl w:val="0"/>
          <w:numId w:val="5"/>
        </w:numPr>
        <w:rPr>
          <w:rFonts w:ascii="Arial" w:hAnsi="Arial" w:cs="Arial"/>
          <w:szCs w:val="24"/>
        </w:rPr>
      </w:pPr>
      <w:r w:rsidRPr="009A5A5A">
        <w:rPr>
          <w:rFonts w:ascii="Arial" w:hAnsi="Arial" w:cs="Arial"/>
          <w:szCs w:val="24"/>
        </w:rPr>
        <w:t>Incorporating a range of teaching and learning strategies, and quality resources suitable for an individual’s age and stage of development.</w:t>
      </w:r>
    </w:p>
    <w:p w14:paraId="6E12B945" w14:textId="77777777" w:rsidR="004E5591" w:rsidRPr="009A5A5A" w:rsidRDefault="004E5591" w:rsidP="004E5591">
      <w:pPr>
        <w:numPr>
          <w:ilvl w:val="0"/>
          <w:numId w:val="5"/>
        </w:numPr>
        <w:rPr>
          <w:rFonts w:ascii="Arial" w:hAnsi="Arial" w:cs="Arial"/>
          <w:szCs w:val="24"/>
        </w:rPr>
      </w:pPr>
      <w:r w:rsidRPr="009A5A5A">
        <w:rPr>
          <w:rFonts w:ascii="Arial" w:hAnsi="Arial" w:cs="Arial"/>
          <w:szCs w:val="24"/>
        </w:rPr>
        <w:t>Preparing pupils for an adult life in which they have the greatest possible degree of independence.</w:t>
      </w:r>
    </w:p>
    <w:p w14:paraId="5F5A84C6" w14:textId="77777777" w:rsidR="004E5591" w:rsidRPr="009A5A5A" w:rsidRDefault="004E5591" w:rsidP="004E5591">
      <w:pPr>
        <w:pStyle w:val="NormalWeb"/>
        <w:numPr>
          <w:ilvl w:val="0"/>
          <w:numId w:val="2"/>
        </w:numPr>
        <w:spacing w:before="0" w:beforeAutospacing="0" w:after="0" w:afterAutospacing="0"/>
        <w:rPr>
          <w:rFonts w:ascii="Arial" w:hAnsi="Arial" w:cs="Arial"/>
        </w:rPr>
      </w:pPr>
      <w:r w:rsidRPr="009A5A5A">
        <w:rPr>
          <w:rFonts w:ascii="Arial" w:hAnsi="Arial" w:cs="Arial"/>
        </w:rPr>
        <w:t>Teaching pupils to have an awareness of their own spiritual development, and to understand right from wrong as far as possible.</w:t>
      </w:r>
    </w:p>
    <w:p w14:paraId="2EA491BF" w14:textId="77777777" w:rsidR="004E5591" w:rsidRPr="009A5A5A" w:rsidRDefault="004E5591" w:rsidP="004E5591">
      <w:pPr>
        <w:pStyle w:val="NormalWeb"/>
        <w:numPr>
          <w:ilvl w:val="0"/>
          <w:numId w:val="2"/>
        </w:numPr>
        <w:spacing w:before="0" w:beforeAutospacing="0" w:after="0" w:afterAutospacing="0"/>
        <w:rPr>
          <w:rFonts w:ascii="Arial" w:hAnsi="Arial" w:cs="Arial"/>
        </w:rPr>
      </w:pPr>
      <w:r w:rsidRPr="009A5A5A">
        <w:rPr>
          <w:rFonts w:ascii="Arial" w:hAnsi="Arial" w:cs="Arial"/>
        </w:rPr>
        <w:t>Helping pupils understand the importance of truth and fairness, so that they grow up committed to equal opportunities for all.</w:t>
      </w:r>
    </w:p>
    <w:p w14:paraId="7A7822DA" w14:textId="77777777" w:rsidR="004E5591" w:rsidRPr="009A5A5A" w:rsidRDefault="004E5591" w:rsidP="004E5591">
      <w:pPr>
        <w:numPr>
          <w:ilvl w:val="0"/>
          <w:numId w:val="5"/>
        </w:numPr>
        <w:rPr>
          <w:rFonts w:ascii="Arial" w:hAnsi="Arial" w:cs="Arial"/>
          <w:szCs w:val="24"/>
        </w:rPr>
      </w:pPr>
      <w:r w:rsidRPr="009A5A5A">
        <w:rPr>
          <w:rFonts w:ascii="Arial" w:hAnsi="Arial" w:cs="Arial"/>
          <w:szCs w:val="24"/>
        </w:rPr>
        <w:t>Enabling pupils to have respect for themselves and high self-esteem, and to be able to live and work co-operatively with others.</w:t>
      </w:r>
    </w:p>
    <w:p w14:paraId="6DDDF68F" w14:textId="2B821B04" w:rsidR="004E5591" w:rsidRPr="009A5A5A" w:rsidRDefault="004E5591" w:rsidP="004E5591">
      <w:pPr>
        <w:numPr>
          <w:ilvl w:val="0"/>
          <w:numId w:val="5"/>
        </w:numPr>
        <w:rPr>
          <w:rFonts w:ascii="Arial" w:hAnsi="Arial" w:cs="Arial"/>
          <w:szCs w:val="24"/>
        </w:rPr>
      </w:pPr>
      <w:r w:rsidRPr="009A5A5A">
        <w:rPr>
          <w:rFonts w:ascii="Arial" w:hAnsi="Arial" w:cs="Arial"/>
          <w:szCs w:val="24"/>
          <w:lang w:val="en-US"/>
        </w:rPr>
        <w:t xml:space="preserve">Ensuring that pupils have access to a wide range of opportunities to enrich and broaden their experience (e.g. educational visits, </w:t>
      </w:r>
      <w:r w:rsidR="00D7289D" w:rsidRPr="009A5A5A">
        <w:rPr>
          <w:rFonts w:ascii="Arial" w:hAnsi="Arial" w:cs="Arial"/>
          <w:szCs w:val="24"/>
        </w:rPr>
        <w:t>termly</w:t>
      </w:r>
      <w:r w:rsidRPr="009A5A5A">
        <w:rPr>
          <w:rFonts w:ascii="Arial" w:hAnsi="Arial" w:cs="Arial"/>
          <w:szCs w:val="24"/>
        </w:rPr>
        <w:t xml:space="preserve"> enrichment </w:t>
      </w:r>
      <w:r w:rsidR="00D7289D" w:rsidRPr="009A5A5A">
        <w:rPr>
          <w:rFonts w:ascii="Arial" w:hAnsi="Arial" w:cs="Arial"/>
          <w:szCs w:val="24"/>
        </w:rPr>
        <w:t>weeks</w:t>
      </w:r>
      <w:r w:rsidRPr="009A5A5A">
        <w:rPr>
          <w:rFonts w:ascii="Arial" w:hAnsi="Arial" w:cs="Arial"/>
          <w:szCs w:val="24"/>
        </w:rPr>
        <w:t xml:space="preserve">, </w:t>
      </w:r>
      <w:r w:rsidR="00D7289D" w:rsidRPr="009A5A5A">
        <w:rPr>
          <w:rFonts w:ascii="Arial" w:hAnsi="Arial" w:cs="Arial"/>
          <w:szCs w:val="24"/>
        </w:rPr>
        <w:t>Voice Your Choice weeks</w:t>
      </w:r>
      <w:r w:rsidRPr="009A5A5A">
        <w:rPr>
          <w:rFonts w:ascii="Arial" w:hAnsi="Arial" w:cs="Arial"/>
          <w:szCs w:val="24"/>
        </w:rPr>
        <w:t>).</w:t>
      </w:r>
    </w:p>
    <w:p w14:paraId="7748C568" w14:textId="77777777" w:rsidR="004E5591" w:rsidRPr="009A5A5A" w:rsidRDefault="004E5591" w:rsidP="004E5591">
      <w:pPr>
        <w:numPr>
          <w:ilvl w:val="0"/>
          <w:numId w:val="2"/>
        </w:numPr>
        <w:rPr>
          <w:rFonts w:ascii="Arial" w:hAnsi="Arial" w:cs="Arial"/>
          <w:szCs w:val="24"/>
        </w:rPr>
      </w:pPr>
      <w:r w:rsidRPr="009A5A5A">
        <w:rPr>
          <w:rFonts w:ascii="Arial" w:hAnsi="Arial" w:cs="Arial"/>
          <w:szCs w:val="24"/>
        </w:rPr>
        <w:t>Reviewing, monitoring and evaluating planning, teaching and learning strategies.</w:t>
      </w:r>
    </w:p>
    <w:p w14:paraId="3DCA118E" w14:textId="77777777" w:rsidR="004E5591" w:rsidRPr="009A5A5A" w:rsidRDefault="004E5591" w:rsidP="004E5591">
      <w:pPr>
        <w:numPr>
          <w:ilvl w:val="0"/>
          <w:numId w:val="2"/>
        </w:numPr>
        <w:rPr>
          <w:rFonts w:ascii="Arial" w:hAnsi="Arial" w:cs="Arial"/>
          <w:szCs w:val="24"/>
        </w:rPr>
      </w:pPr>
      <w:r w:rsidRPr="009A5A5A">
        <w:rPr>
          <w:rFonts w:ascii="Arial" w:hAnsi="Arial" w:cs="Arial"/>
          <w:szCs w:val="24"/>
        </w:rPr>
        <w:t xml:space="preserve">Using a thorough process of continual assessment which informs future planning (Evidence for Learning, </w:t>
      </w:r>
      <w:r w:rsidR="00FE2CF2" w:rsidRPr="009A5A5A">
        <w:rPr>
          <w:rFonts w:ascii="Arial" w:hAnsi="Arial" w:cs="Arial"/>
          <w:szCs w:val="24"/>
        </w:rPr>
        <w:t>Engagement</w:t>
      </w:r>
      <w:r w:rsidRPr="009A5A5A">
        <w:rPr>
          <w:rFonts w:ascii="Arial" w:hAnsi="Arial" w:cs="Arial"/>
          <w:szCs w:val="24"/>
        </w:rPr>
        <w:t>, B Squared).</w:t>
      </w:r>
    </w:p>
    <w:p w14:paraId="0C104849" w14:textId="77777777" w:rsidR="004E5591" w:rsidRPr="009A5A5A" w:rsidRDefault="004E5591" w:rsidP="004E5591">
      <w:pPr>
        <w:numPr>
          <w:ilvl w:val="0"/>
          <w:numId w:val="2"/>
        </w:numPr>
        <w:rPr>
          <w:rFonts w:ascii="Arial" w:hAnsi="Arial" w:cs="Arial"/>
          <w:szCs w:val="24"/>
        </w:rPr>
      </w:pPr>
      <w:r w:rsidRPr="009A5A5A">
        <w:rPr>
          <w:rFonts w:ascii="Arial" w:hAnsi="Arial" w:cs="Arial"/>
          <w:szCs w:val="24"/>
        </w:rPr>
        <w:t xml:space="preserve">Promoting Life Skills and </w:t>
      </w:r>
      <w:proofErr w:type="spellStart"/>
      <w:r w:rsidRPr="009A5A5A">
        <w:rPr>
          <w:rFonts w:ascii="Arial" w:hAnsi="Arial" w:cs="Arial"/>
          <w:szCs w:val="24"/>
        </w:rPr>
        <w:t>FUNctional</w:t>
      </w:r>
      <w:proofErr w:type="spellEnd"/>
      <w:r w:rsidRPr="009A5A5A">
        <w:rPr>
          <w:rFonts w:ascii="Arial" w:hAnsi="Arial" w:cs="Arial"/>
          <w:szCs w:val="24"/>
        </w:rPr>
        <w:t xml:space="preserve"> skills to prepare for adulthood</w:t>
      </w:r>
    </w:p>
    <w:p w14:paraId="67B1C7DF" w14:textId="77777777" w:rsidR="004E5591" w:rsidRPr="009A5A5A" w:rsidRDefault="004E5591" w:rsidP="004E5591">
      <w:pPr>
        <w:numPr>
          <w:ilvl w:val="0"/>
          <w:numId w:val="2"/>
        </w:numPr>
        <w:rPr>
          <w:rFonts w:ascii="Arial" w:hAnsi="Arial" w:cs="Arial"/>
          <w:szCs w:val="24"/>
        </w:rPr>
      </w:pPr>
      <w:r w:rsidRPr="009A5A5A">
        <w:rPr>
          <w:rFonts w:ascii="Arial" w:hAnsi="Arial" w:cs="Arial"/>
          <w:szCs w:val="24"/>
        </w:rPr>
        <w:t>Providing opportunities for external accreditation.</w:t>
      </w:r>
    </w:p>
    <w:p w14:paraId="2A4DAE6C" w14:textId="3972ACB7" w:rsidR="004E5591" w:rsidRPr="009A5A5A" w:rsidRDefault="004E5591" w:rsidP="004E5591">
      <w:pPr>
        <w:numPr>
          <w:ilvl w:val="0"/>
          <w:numId w:val="2"/>
        </w:numPr>
        <w:rPr>
          <w:rFonts w:ascii="Arial" w:hAnsi="Arial" w:cs="Arial"/>
          <w:szCs w:val="24"/>
        </w:rPr>
      </w:pPr>
      <w:r w:rsidRPr="009A5A5A">
        <w:rPr>
          <w:rFonts w:ascii="Arial" w:hAnsi="Arial" w:cs="Arial"/>
          <w:szCs w:val="24"/>
        </w:rPr>
        <w:t>Providing Focused Support sessions to work towards set targets in communication, literacy and maths</w:t>
      </w:r>
      <w:r w:rsidR="00225CB3" w:rsidRPr="009A5A5A">
        <w:rPr>
          <w:rFonts w:ascii="Arial" w:hAnsi="Arial" w:cs="Arial"/>
          <w:szCs w:val="24"/>
        </w:rPr>
        <w:t xml:space="preserve"> which utilise evidence-based approaches</w:t>
      </w:r>
      <w:r w:rsidRPr="009A5A5A">
        <w:rPr>
          <w:rFonts w:ascii="Arial" w:hAnsi="Arial" w:cs="Arial"/>
          <w:szCs w:val="24"/>
        </w:rPr>
        <w:t>.</w:t>
      </w:r>
    </w:p>
    <w:p w14:paraId="01293B1B" w14:textId="77777777" w:rsidR="004E5591" w:rsidRPr="009A5A5A" w:rsidRDefault="004E5591" w:rsidP="004E5591">
      <w:pPr>
        <w:numPr>
          <w:ilvl w:val="0"/>
          <w:numId w:val="2"/>
        </w:numPr>
        <w:rPr>
          <w:rFonts w:ascii="Arial" w:hAnsi="Arial" w:cs="Arial"/>
          <w:szCs w:val="24"/>
        </w:rPr>
      </w:pPr>
      <w:r w:rsidRPr="009A5A5A">
        <w:rPr>
          <w:rFonts w:ascii="Arial" w:hAnsi="Arial" w:cs="Arial"/>
          <w:szCs w:val="24"/>
        </w:rPr>
        <w:t>Providing appropriate inclusion placements for pupils as appropriate within other classes, other schools.</w:t>
      </w:r>
    </w:p>
    <w:p w14:paraId="25CD346E" w14:textId="77777777" w:rsidR="004E5591" w:rsidRPr="009A5A5A" w:rsidRDefault="004E5591" w:rsidP="004E5591">
      <w:pPr>
        <w:numPr>
          <w:ilvl w:val="0"/>
          <w:numId w:val="2"/>
        </w:numPr>
        <w:rPr>
          <w:rFonts w:ascii="Arial" w:hAnsi="Arial" w:cs="Arial"/>
          <w:szCs w:val="24"/>
        </w:rPr>
      </w:pPr>
      <w:r w:rsidRPr="009A5A5A">
        <w:rPr>
          <w:rFonts w:ascii="Arial" w:hAnsi="Arial" w:cs="Arial"/>
          <w:szCs w:val="24"/>
        </w:rPr>
        <w:t>Providing relevant in-house and external work experience placements for older pupils.</w:t>
      </w:r>
    </w:p>
    <w:p w14:paraId="4C612D96" w14:textId="77777777" w:rsidR="004E5591" w:rsidRPr="009A5A5A" w:rsidRDefault="004E5591" w:rsidP="004E5591">
      <w:pPr>
        <w:ind w:left="426" w:hanging="426"/>
        <w:rPr>
          <w:rFonts w:ascii="Arial" w:hAnsi="Arial" w:cs="Arial"/>
          <w:szCs w:val="24"/>
          <w:u w:val="single"/>
        </w:rPr>
      </w:pPr>
    </w:p>
    <w:p w14:paraId="471EBFBA" w14:textId="77777777" w:rsidR="004E5591" w:rsidRPr="009A5A5A" w:rsidRDefault="004E5591" w:rsidP="004E5591">
      <w:pPr>
        <w:ind w:left="426" w:hanging="426"/>
        <w:rPr>
          <w:rFonts w:ascii="Arial" w:hAnsi="Arial" w:cs="Arial"/>
          <w:szCs w:val="24"/>
        </w:rPr>
      </w:pPr>
      <w:r w:rsidRPr="009A5A5A">
        <w:rPr>
          <w:rFonts w:ascii="Arial" w:hAnsi="Arial" w:cs="Arial"/>
          <w:szCs w:val="24"/>
          <w:u w:val="single"/>
        </w:rPr>
        <w:t>Context</w:t>
      </w:r>
    </w:p>
    <w:p w14:paraId="01AE17D8" w14:textId="77777777" w:rsidR="004E5591" w:rsidRPr="009A5A5A" w:rsidRDefault="004E5591" w:rsidP="004E5591">
      <w:pPr>
        <w:pStyle w:val="aLCPbulletlist"/>
        <w:spacing w:line="240" w:lineRule="auto"/>
        <w:ind w:left="357" w:hanging="357"/>
        <w:rPr>
          <w:rFonts w:ascii="Arial" w:hAnsi="Arial"/>
          <w:sz w:val="24"/>
        </w:rPr>
      </w:pPr>
      <w:r w:rsidRPr="009A5A5A">
        <w:rPr>
          <w:rFonts w:ascii="Arial" w:hAnsi="Arial"/>
          <w:sz w:val="24"/>
        </w:rPr>
        <w:t>Providing equality of opportunity for all pupils regardless of gender, race, culture and disability within the delivery of the curriculum.</w:t>
      </w:r>
    </w:p>
    <w:p w14:paraId="0ED561B5" w14:textId="77777777" w:rsidR="004E5591" w:rsidRPr="009A5A5A" w:rsidRDefault="004E5591" w:rsidP="004E5591">
      <w:pPr>
        <w:numPr>
          <w:ilvl w:val="0"/>
          <w:numId w:val="2"/>
        </w:numPr>
        <w:ind w:left="357" w:hanging="357"/>
        <w:rPr>
          <w:rFonts w:ascii="Arial" w:hAnsi="Arial" w:cs="Arial"/>
          <w:szCs w:val="24"/>
        </w:rPr>
      </w:pPr>
      <w:r w:rsidRPr="009A5A5A">
        <w:rPr>
          <w:rFonts w:ascii="Arial" w:hAnsi="Arial" w:cs="Arial"/>
          <w:szCs w:val="24"/>
        </w:rPr>
        <w:t>Creating and maintaining an appropriate and well-resourced learning environment.</w:t>
      </w:r>
    </w:p>
    <w:p w14:paraId="2B1224FD" w14:textId="77777777" w:rsidR="004E5591" w:rsidRPr="009A5A5A" w:rsidRDefault="004E5591" w:rsidP="004E5591">
      <w:pPr>
        <w:numPr>
          <w:ilvl w:val="0"/>
          <w:numId w:val="2"/>
        </w:numPr>
        <w:rPr>
          <w:rFonts w:ascii="Arial" w:hAnsi="Arial" w:cs="Arial"/>
          <w:szCs w:val="24"/>
        </w:rPr>
      </w:pPr>
      <w:r w:rsidRPr="009A5A5A">
        <w:rPr>
          <w:rFonts w:ascii="Arial" w:hAnsi="Arial" w:cs="Arial"/>
          <w:szCs w:val="24"/>
        </w:rPr>
        <w:t>Increasing pupil awareness and understanding of their environment and the world, encouraging pupils to explore, to question, to think and to challenge.</w:t>
      </w:r>
    </w:p>
    <w:p w14:paraId="7221CC48" w14:textId="77777777" w:rsidR="004E5591" w:rsidRPr="009A5A5A" w:rsidRDefault="004E5591" w:rsidP="004E5591">
      <w:pPr>
        <w:numPr>
          <w:ilvl w:val="0"/>
          <w:numId w:val="2"/>
        </w:numPr>
        <w:rPr>
          <w:rFonts w:ascii="Arial" w:hAnsi="Arial" w:cs="Arial"/>
          <w:szCs w:val="24"/>
        </w:rPr>
      </w:pPr>
      <w:r w:rsidRPr="009A5A5A">
        <w:rPr>
          <w:rFonts w:ascii="Arial" w:hAnsi="Arial" w:cs="Arial"/>
          <w:szCs w:val="24"/>
        </w:rPr>
        <w:t>Providing excellent staff and ensuring that they are utilised effectively.</w:t>
      </w:r>
    </w:p>
    <w:p w14:paraId="15A6E636" w14:textId="77777777" w:rsidR="004E5591" w:rsidRPr="009A5A5A" w:rsidRDefault="004E5591" w:rsidP="004E5591">
      <w:pPr>
        <w:numPr>
          <w:ilvl w:val="0"/>
          <w:numId w:val="2"/>
        </w:numPr>
        <w:rPr>
          <w:rFonts w:ascii="Arial" w:hAnsi="Arial" w:cs="Arial"/>
          <w:color w:val="000000"/>
          <w:szCs w:val="24"/>
          <w:lang w:val="en-US"/>
        </w:rPr>
      </w:pPr>
      <w:r w:rsidRPr="009A5A5A">
        <w:rPr>
          <w:rFonts w:ascii="Arial" w:hAnsi="Arial" w:cs="Arial"/>
          <w:szCs w:val="24"/>
        </w:rPr>
        <w:t>Providing skilled and enthusiastic subject leadership teams, who attend regular training, support staff and share their expertise.</w:t>
      </w:r>
    </w:p>
    <w:p w14:paraId="3EDA696D" w14:textId="77777777" w:rsidR="004E5591" w:rsidRPr="009A5A5A" w:rsidRDefault="004E5591" w:rsidP="004E5591">
      <w:pPr>
        <w:pStyle w:val="aLCPbulletlist"/>
        <w:spacing w:line="240" w:lineRule="auto"/>
        <w:rPr>
          <w:rFonts w:ascii="Arial" w:hAnsi="Arial"/>
          <w:sz w:val="24"/>
        </w:rPr>
      </w:pPr>
      <w:r w:rsidRPr="009A5A5A">
        <w:rPr>
          <w:rFonts w:ascii="Arial" w:hAnsi="Arial"/>
          <w:sz w:val="24"/>
        </w:rPr>
        <w:t>Ensuring that the curriculum policy and linked polices are implemented consistently by all staff.</w:t>
      </w:r>
    </w:p>
    <w:p w14:paraId="5C0B6332" w14:textId="77777777" w:rsidR="004E5591" w:rsidRPr="009A5A5A" w:rsidRDefault="004E5591" w:rsidP="004E5591">
      <w:pPr>
        <w:rPr>
          <w:rFonts w:ascii="Arial" w:hAnsi="Arial" w:cs="Arial"/>
          <w:szCs w:val="24"/>
        </w:rPr>
      </w:pPr>
    </w:p>
    <w:p w14:paraId="3BE964E2" w14:textId="77777777" w:rsidR="004E5591" w:rsidRPr="009A5A5A" w:rsidRDefault="004E5591" w:rsidP="004E5591">
      <w:pPr>
        <w:pStyle w:val="Header"/>
        <w:rPr>
          <w:rFonts w:ascii="Arial" w:hAnsi="Arial" w:cs="Arial"/>
          <w:szCs w:val="24"/>
        </w:rPr>
      </w:pPr>
      <w:r w:rsidRPr="009A5A5A">
        <w:rPr>
          <w:rFonts w:ascii="Arial" w:hAnsi="Arial" w:cs="Arial"/>
          <w:b/>
          <w:szCs w:val="24"/>
          <w:u w:val="single"/>
        </w:rPr>
        <w:t>Teaching and Learning Styles</w:t>
      </w:r>
    </w:p>
    <w:p w14:paraId="03D00547" w14:textId="77777777" w:rsidR="004E5591" w:rsidRPr="009A5A5A" w:rsidRDefault="004E5591" w:rsidP="004E5591">
      <w:pPr>
        <w:pStyle w:val="Header"/>
        <w:rPr>
          <w:rFonts w:ascii="Arial" w:hAnsi="Arial" w:cs="Arial"/>
          <w:szCs w:val="24"/>
        </w:rPr>
      </w:pPr>
    </w:p>
    <w:p w14:paraId="5E6719BB" w14:textId="6CF5F378" w:rsidR="004E5591" w:rsidRPr="009A5A5A" w:rsidRDefault="004E5591" w:rsidP="004E5591">
      <w:pPr>
        <w:rPr>
          <w:rFonts w:ascii="Arial" w:hAnsi="Arial" w:cs="Arial"/>
          <w:szCs w:val="24"/>
        </w:rPr>
      </w:pPr>
      <w:r w:rsidRPr="009A5A5A">
        <w:rPr>
          <w:rFonts w:ascii="Arial" w:hAnsi="Arial" w:cs="Arial"/>
          <w:szCs w:val="24"/>
        </w:rPr>
        <w:lastRenderedPageBreak/>
        <w:t xml:space="preserve">Lessons at Fox Wood are delivered imaginatively with a focus on multi-sensory teaching and learning strategies (Visual, Auditory and Kinaesthetic), and reflect pupils’ changing needs as they mature.  Lessons provide learning opportunities encompassing the outcomes of the ‘Every Child Matters’ Agenda.  Pupils have differentiated objectives and differentiated targets and these are shared with them in an appropriate format.  Lessons build upon each pupil’s prior attainment and experience; ensuring that all pupils progress and develop well.  The curriculum may be delivered through individual, paired, group or whole class activities.  Pupils are encouraged to collaborate, share their work and, where possible talk about or relate to their own experiences.  Teaching and learning </w:t>
      </w:r>
      <w:r w:rsidR="0004762E" w:rsidRPr="009A5A5A">
        <w:rPr>
          <w:rFonts w:ascii="Arial" w:hAnsi="Arial" w:cs="Arial"/>
          <w:szCs w:val="24"/>
        </w:rPr>
        <w:t>take</w:t>
      </w:r>
      <w:r w:rsidRPr="009A5A5A">
        <w:rPr>
          <w:rFonts w:ascii="Arial" w:hAnsi="Arial" w:cs="Arial"/>
          <w:szCs w:val="24"/>
        </w:rPr>
        <w:t xml:space="preserve"> place in a variety of settings including the classroom, outdoor learning environment and the local community and includes a wide range of appropriate ICT experiences.</w:t>
      </w:r>
      <w:r w:rsidR="0004762E" w:rsidRPr="009A5A5A">
        <w:rPr>
          <w:rFonts w:ascii="Arial" w:hAnsi="Arial" w:cs="Arial"/>
          <w:szCs w:val="24"/>
        </w:rPr>
        <w:t xml:space="preserve"> The teaching of Number and Phonics take place through ‘streaming groups’ which aim to match pupils to their peers working at a similar attainment level in these key areas. </w:t>
      </w:r>
    </w:p>
    <w:p w14:paraId="345309D4" w14:textId="77777777" w:rsidR="004E5591" w:rsidRPr="009A5A5A" w:rsidRDefault="004E5591" w:rsidP="004E5591">
      <w:pPr>
        <w:pStyle w:val="Header"/>
        <w:rPr>
          <w:rFonts w:ascii="Arial" w:hAnsi="Arial" w:cs="Arial"/>
          <w:szCs w:val="24"/>
        </w:rPr>
      </w:pPr>
    </w:p>
    <w:p w14:paraId="70ACDD42" w14:textId="77777777" w:rsidR="004E5591" w:rsidRPr="009A5A5A" w:rsidRDefault="004E5591" w:rsidP="004E5591">
      <w:pPr>
        <w:pStyle w:val="Header"/>
        <w:rPr>
          <w:rFonts w:ascii="Arial" w:hAnsi="Arial" w:cs="Arial"/>
          <w:szCs w:val="24"/>
        </w:rPr>
      </w:pPr>
      <w:r w:rsidRPr="009A5A5A">
        <w:rPr>
          <w:rFonts w:ascii="Arial" w:hAnsi="Arial" w:cs="Arial"/>
          <w:szCs w:val="24"/>
        </w:rPr>
        <w:t xml:space="preserve">At Fox Wood we have a significant percentage of pupils with ASD (Autistic Spectrum Disorder).  Staff receive regular training to further develop their skills and knowledge.  Structure is provided by a combination of familiar routines and key activities to make a clear distinction between the days of the week.  The school does not follow one single teaching approach but draws upon a range of recognised strategies and tools such as TEACCH, PECS, II, Sensory Diets.  </w:t>
      </w:r>
    </w:p>
    <w:p w14:paraId="32B1259D" w14:textId="77777777" w:rsidR="004E5591" w:rsidRPr="009A5A5A" w:rsidRDefault="004E5591" w:rsidP="004E5591">
      <w:pPr>
        <w:jc w:val="both"/>
        <w:rPr>
          <w:rFonts w:ascii="Arial" w:hAnsi="Arial" w:cs="Arial"/>
          <w:szCs w:val="24"/>
        </w:rPr>
      </w:pPr>
    </w:p>
    <w:p w14:paraId="50FCBC98" w14:textId="77777777" w:rsidR="004E5591" w:rsidRPr="009A5A5A" w:rsidRDefault="004E5591" w:rsidP="004E5591">
      <w:pPr>
        <w:rPr>
          <w:rFonts w:ascii="Arial" w:hAnsi="Arial" w:cs="Arial"/>
          <w:b/>
          <w:bCs/>
          <w:szCs w:val="24"/>
          <w:u w:val="single"/>
        </w:rPr>
      </w:pPr>
      <w:r w:rsidRPr="009A5A5A">
        <w:rPr>
          <w:rFonts w:ascii="Arial" w:hAnsi="Arial" w:cs="Arial"/>
          <w:b/>
          <w:bCs/>
          <w:szCs w:val="24"/>
          <w:u w:val="single"/>
        </w:rPr>
        <w:t xml:space="preserve">Curriculum organisation and implementation </w:t>
      </w:r>
    </w:p>
    <w:p w14:paraId="0ADBF4C7" w14:textId="77777777" w:rsidR="004E5591" w:rsidRPr="009A5A5A" w:rsidRDefault="006F7DC2" w:rsidP="004E5591">
      <w:pPr>
        <w:pStyle w:val="BodyText2"/>
        <w:spacing w:before="100" w:beforeAutospacing="1" w:after="100" w:afterAutospacing="1" w:line="240" w:lineRule="auto"/>
        <w:rPr>
          <w:rStyle w:val="apple-converted-space"/>
          <w:rFonts w:ascii="Arial" w:hAnsi="Arial" w:cs="Arial"/>
          <w:color w:val="212121"/>
          <w:szCs w:val="24"/>
          <w:shd w:val="clear" w:color="auto" w:fill="FFFFFF"/>
        </w:rPr>
      </w:pPr>
      <w:r w:rsidRPr="009A5A5A">
        <w:rPr>
          <w:rStyle w:val="apple-converted-space"/>
          <w:rFonts w:ascii="Arial" w:hAnsi="Arial" w:cs="Arial"/>
          <w:color w:val="212121"/>
          <w:szCs w:val="24"/>
          <w:shd w:val="clear" w:color="auto" w:fill="FFFFFF"/>
        </w:rPr>
        <w:t xml:space="preserve">The </w:t>
      </w:r>
      <w:r w:rsidR="004E5591" w:rsidRPr="009A5A5A">
        <w:rPr>
          <w:rStyle w:val="apple-converted-space"/>
          <w:rFonts w:ascii="Arial" w:hAnsi="Arial" w:cs="Arial"/>
          <w:color w:val="212121"/>
          <w:szCs w:val="24"/>
          <w:shd w:val="clear" w:color="auto" w:fill="FFFFFF"/>
        </w:rPr>
        <w:t xml:space="preserve">Early Years Foundation Stage is based on the seven areas of learning and is differentiated to meet individual needs accordingly.  </w:t>
      </w:r>
      <w:r w:rsidRPr="009A5A5A">
        <w:rPr>
          <w:rStyle w:val="apple-converted-space"/>
          <w:rFonts w:ascii="Arial" w:hAnsi="Arial" w:cs="Arial"/>
          <w:color w:val="212121"/>
          <w:szCs w:val="24"/>
          <w:shd w:val="clear" w:color="auto" w:fill="FFFFFF"/>
        </w:rPr>
        <w:t>A</w:t>
      </w:r>
      <w:r w:rsidR="004E5591" w:rsidRPr="009A5A5A">
        <w:rPr>
          <w:rStyle w:val="apple-converted-space"/>
          <w:rFonts w:ascii="Arial" w:hAnsi="Arial" w:cs="Arial"/>
          <w:color w:val="212121"/>
          <w:szCs w:val="24"/>
          <w:shd w:val="clear" w:color="auto" w:fill="FFFFFF"/>
        </w:rPr>
        <w:t>t Fox Wood the EYFS</w:t>
      </w:r>
      <w:r w:rsidRPr="009A5A5A">
        <w:rPr>
          <w:rStyle w:val="apple-converted-space"/>
          <w:rFonts w:ascii="Arial" w:hAnsi="Arial" w:cs="Arial"/>
          <w:color w:val="212121"/>
          <w:szCs w:val="24"/>
          <w:shd w:val="clear" w:color="auto" w:fill="FFFFFF"/>
        </w:rPr>
        <w:t xml:space="preserve"> may incorporate both</w:t>
      </w:r>
      <w:r w:rsidR="004E5591" w:rsidRPr="009A5A5A">
        <w:rPr>
          <w:rStyle w:val="apple-converted-space"/>
          <w:rFonts w:ascii="Arial" w:hAnsi="Arial" w:cs="Arial"/>
          <w:color w:val="212121"/>
          <w:szCs w:val="24"/>
          <w:shd w:val="clear" w:color="auto" w:fill="FFFFFF"/>
        </w:rPr>
        <w:t xml:space="preserve"> reception and year one.  </w:t>
      </w:r>
    </w:p>
    <w:p w14:paraId="334A3CCD" w14:textId="77777777" w:rsidR="004E5591" w:rsidRPr="009A5A5A" w:rsidRDefault="004E5591" w:rsidP="004E5591">
      <w:pPr>
        <w:widowControl w:val="0"/>
        <w:rPr>
          <w:rFonts w:ascii="Arial" w:hAnsi="Arial" w:cs="Arial"/>
          <w:b/>
          <w:bCs/>
          <w:sz w:val="16"/>
          <w:szCs w:val="16"/>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5"/>
        <w:gridCol w:w="1479"/>
        <w:gridCol w:w="1478"/>
        <w:gridCol w:w="1075"/>
        <w:gridCol w:w="940"/>
        <w:gridCol w:w="1655"/>
        <w:gridCol w:w="1321"/>
      </w:tblGrid>
      <w:tr w:rsidR="004E5591" w:rsidRPr="009A5A5A" w14:paraId="48BDD9C7" w14:textId="77777777" w:rsidTr="004E5591">
        <w:trPr>
          <w:trHeight w:val="264"/>
        </w:trPr>
        <w:tc>
          <w:tcPr>
            <w:tcW w:w="9663" w:type="dxa"/>
            <w:gridSpan w:val="7"/>
            <w:shd w:val="clear" w:color="auto" w:fill="auto"/>
          </w:tcPr>
          <w:p w14:paraId="420B5B64" w14:textId="77777777" w:rsidR="004E5591" w:rsidRPr="009A5A5A" w:rsidRDefault="004E5591" w:rsidP="007A44BD">
            <w:pPr>
              <w:rPr>
                <w:rFonts w:ascii="Arial" w:hAnsi="Arial" w:cs="Arial"/>
                <w:b/>
                <w:szCs w:val="24"/>
              </w:rPr>
            </w:pPr>
            <w:r w:rsidRPr="009A5A5A">
              <w:rPr>
                <w:rFonts w:ascii="Arial" w:eastAsia="Calibri" w:hAnsi="Arial" w:cs="Arial"/>
                <w:b/>
                <w:bCs/>
                <w:szCs w:val="24"/>
              </w:rPr>
              <w:t>Early Years Foundation Stage</w:t>
            </w:r>
          </w:p>
        </w:tc>
      </w:tr>
      <w:tr w:rsidR="004E5591" w:rsidRPr="009A5A5A" w14:paraId="20F8D7CB" w14:textId="77777777" w:rsidTr="004E5591">
        <w:trPr>
          <w:trHeight w:val="1235"/>
        </w:trPr>
        <w:tc>
          <w:tcPr>
            <w:tcW w:w="1715" w:type="dxa"/>
            <w:shd w:val="clear" w:color="auto" w:fill="auto"/>
          </w:tcPr>
          <w:p w14:paraId="365887F4" w14:textId="77777777" w:rsidR="004E5591" w:rsidRPr="009A5A5A" w:rsidRDefault="004E5591" w:rsidP="007A44BD">
            <w:pPr>
              <w:widowControl w:val="0"/>
              <w:jc w:val="center"/>
              <w:rPr>
                <w:rFonts w:ascii="Arial" w:hAnsi="Arial" w:cs="Arial"/>
                <w:bCs/>
                <w:sz w:val="20"/>
              </w:rPr>
            </w:pPr>
            <w:r w:rsidRPr="009A5A5A">
              <w:rPr>
                <w:rFonts w:ascii="Arial" w:hAnsi="Arial" w:cs="Arial"/>
                <w:bCs/>
                <w:sz w:val="20"/>
              </w:rPr>
              <w:t>Communication and</w:t>
            </w:r>
          </w:p>
          <w:p w14:paraId="7D645B40" w14:textId="77777777" w:rsidR="004E5591" w:rsidRPr="009A5A5A" w:rsidRDefault="004E5591" w:rsidP="007A44BD">
            <w:pPr>
              <w:widowControl w:val="0"/>
              <w:jc w:val="center"/>
              <w:rPr>
                <w:rFonts w:ascii="Arial" w:hAnsi="Arial" w:cs="Arial"/>
                <w:bCs/>
                <w:sz w:val="20"/>
              </w:rPr>
            </w:pPr>
            <w:r w:rsidRPr="009A5A5A">
              <w:rPr>
                <w:rFonts w:ascii="Arial" w:hAnsi="Arial" w:cs="Arial"/>
                <w:bCs/>
                <w:sz w:val="20"/>
              </w:rPr>
              <w:t>Language</w:t>
            </w:r>
          </w:p>
          <w:p w14:paraId="0E0DAE9F" w14:textId="77777777" w:rsidR="004E5591" w:rsidRPr="009A5A5A" w:rsidRDefault="004E5591" w:rsidP="007A44BD">
            <w:pPr>
              <w:jc w:val="center"/>
              <w:rPr>
                <w:rFonts w:ascii="Arial" w:hAnsi="Arial" w:cs="Arial"/>
                <w:sz w:val="20"/>
              </w:rPr>
            </w:pPr>
          </w:p>
        </w:tc>
        <w:tc>
          <w:tcPr>
            <w:tcW w:w="1479" w:type="dxa"/>
            <w:shd w:val="clear" w:color="auto" w:fill="auto"/>
          </w:tcPr>
          <w:p w14:paraId="3DF0D3B7" w14:textId="77777777" w:rsidR="004E5591" w:rsidRPr="009A5A5A" w:rsidRDefault="004E5591" w:rsidP="007A44BD">
            <w:pPr>
              <w:widowControl w:val="0"/>
              <w:jc w:val="center"/>
              <w:rPr>
                <w:rFonts w:ascii="Arial" w:hAnsi="Arial" w:cs="Arial"/>
                <w:bCs/>
                <w:sz w:val="20"/>
              </w:rPr>
            </w:pPr>
            <w:r w:rsidRPr="009A5A5A">
              <w:rPr>
                <w:rFonts w:ascii="Arial" w:hAnsi="Arial" w:cs="Arial"/>
                <w:bCs/>
                <w:sz w:val="20"/>
              </w:rPr>
              <w:t>Physical Development</w:t>
            </w:r>
          </w:p>
          <w:p w14:paraId="5AF6F808" w14:textId="77777777" w:rsidR="004E5591" w:rsidRPr="009A5A5A" w:rsidRDefault="004E5591" w:rsidP="007A44BD">
            <w:pPr>
              <w:jc w:val="center"/>
              <w:rPr>
                <w:rFonts w:ascii="Arial" w:hAnsi="Arial" w:cs="Arial"/>
                <w:sz w:val="20"/>
              </w:rPr>
            </w:pPr>
          </w:p>
        </w:tc>
        <w:tc>
          <w:tcPr>
            <w:tcW w:w="1478" w:type="dxa"/>
            <w:shd w:val="clear" w:color="auto" w:fill="auto"/>
          </w:tcPr>
          <w:p w14:paraId="4F9641F7" w14:textId="77777777" w:rsidR="004E5591" w:rsidRPr="009A5A5A" w:rsidRDefault="004E5591" w:rsidP="007A44BD">
            <w:pPr>
              <w:widowControl w:val="0"/>
              <w:jc w:val="center"/>
              <w:rPr>
                <w:rFonts w:ascii="Arial" w:hAnsi="Arial" w:cs="Arial"/>
                <w:bCs/>
                <w:sz w:val="20"/>
              </w:rPr>
            </w:pPr>
            <w:r w:rsidRPr="009A5A5A">
              <w:rPr>
                <w:rFonts w:ascii="Arial" w:hAnsi="Arial" w:cs="Arial"/>
                <w:bCs/>
                <w:sz w:val="20"/>
              </w:rPr>
              <w:t>Personal, Social and</w:t>
            </w:r>
          </w:p>
          <w:p w14:paraId="526D929F" w14:textId="77777777" w:rsidR="004E5591" w:rsidRPr="009A5A5A" w:rsidRDefault="004E5591" w:rsidP="007A44BD">
            <w:pPr>
              <w:widowControl w:val="0"/>
              <w:jc w:val="center"/>
              <w:rPr>
                <w:rFonts w:ascii="Arial" w:hAnsi="Arial" w:cs="Arial"/>
                <w:bCs/>
                <w:sz w:val="20"/>
              </w:rPr>
            </w:pPr>
            <w:r w:rsidRPr="009A5A5A">
              <w:rPr>
                <w:rFonts w:ascii="Arial" w:hAnsi="Arial" w:cs="Arial"/>
                <w:bCs/>
                <w:sz w:val="20"/>
              </w:rPr>
              <w:t>Emotional Development</w:t>
            </w:r>
          </w:p>
          <w:p w14:paraId="509EBB32" w14:textId="77777777" w:rsidR="004E5591" w:rsidRPr="009A5A5A" w:rsidRDefault="004E5591" w:rsidP="007A44BD">
            <w:pPr>
              <w:jc w:val="center"/>
              <w:rPr>
                <w:rFonts w:ascii="Arial" w:hAnsi="Arial" w:cs="Arial"/>
                <w:sz w:val="20"/>
              </w:rPr>
            </w:pPr>
          </w:p>
        </w:tc>
        <w:tc>
          <w:tcPr>
            <w:tcW w:w="1075" w:type="dxa"/>
            <w:shd w:val="clear" w:color="auto" w:fill="auto"/>
          </w:tcPr>
          <w:p w14:paraId="74805A68" w14:textId="77777777" w:rsidR="004E5591" w:rsidRPr="009A5A5A" w:rsidRDefault="004E5591" w:rsidP="007A44BD">
            <w:pPr>
              <w:jc w:val="center"/>
              <w:rPr>
                <w:rFonts w:ascii="Arial" w:hAnsi="Arial" w:cs="Arial"/>
                <w:sz w:val="20"/>
              </w:rPr>
            </w:pPr>
            <w:r w:rsidRPr="009A5A5A">
              <w:rPr>
                <w:rFonts w:ascii="Arial" w:hAnsi="Arial" w:cs="Arial"/>
                <w:sz w:val="20"/>
              </w:rPr>
              <w:t>Literacy</w:t>
            </w:r>
          </w:p>
        </w:tc>
        <w:tc>
          <w:tcPr>
            <w:tcW w:w="940" w:type="dxa"/>
            <w:shd w:val="clear" w:color="auto" w:fill="auto"/>
          </w:tcPr>
          <w:p w14:paraId="7B194189" w14:textId="77777777" w:rsidR="004E5591" w:rsidRPr="009A5A5A" w:rsidRDefault="004E5591" w:rsidP="007A44BD">
            <w:pPr>
              <w:jc w:val="center"/>
              <w:rPr>
                <w:rFonts w:ascii="Arial" w:hAnsi="Arial" w:cs="Arial"/>
                <w:sz w:val="20"/>
              </w:rPr>
            </w:pPr>
            <w:r w:rsidRPr="009A5A5A">
              <w:rPr>
                <w:rFonts w:ascii="Arial" w:hAnsi="Arial" w:cs="Arial"/>
                <w:sz w:val="20"/>
              </w:rPr>
              <w:t>Maths</w:t>
            </w:r>
          </w:p>
        </w:tc>
        <w:tc>
          <w:tcPr>
            <w:tcW w:w="1655" w:type="dxa"/>
            <w:shd w:val="clear" w:color="auto" w:fill="auto"/>
          </w:tcPr>
          <w:p w14:paraId="12F42B6B" w14:textId="77777777" w:rsidR="004E5591" w:rsidRPr="009A5A5A" w:rsidRDefault="004E5591" w:rsidP="007A44BD">
            <w:pPr>
              <w:widowControl w:val="0"/>
              <w:jc w:val="center"/>
              <w:rPr>
                <w:rFonts w:ascii="Arial" w:hAnsi="Arial" w:cs="Arial"/>
                <w:bCs/>
                <w:sz w:val="20"/>
              </w:rPr>
            </w:pPr>
            <w:r w:rsidRPr="009A5A5A">
              <w:rPr>
                <w:rFonts w:ascii="Arial" w:hAnsi="Arial" w:cs="Arial"/>
                <w:bCs/>
                <w:sz w:val="20"/>
              </w:rPr>
              <w:t>Understanding the World</w:t>
            </w:r>
          </w:p>
          <w:p w14:paraId="3C326B15" w14:textId="77777777" w:rsidR="004E5591" w:rsidRPr="009A5A5A" w:rsidRDefault="004E5591" w:rsidP="007A44BD">
            <w:pPr>
              <w:jc w:val="center"/>
              <w:rPr>
                <w:rFonts w:ascii="Arial" w:hAnsi="Arial" w:cs="Arial"/>
                <w:sz w:val="20"/>
              </w:rPr>
            </w:pPr>
          </w:p>
        </w:tc>
        <w:tc>
          <w:tcPr>
            <w:tcW w:w="1317" w:type="dxa"/>
            <w:shd w:val="clear" w:color="auto" w:fill="auto"/>
          </w:tcPr>
          <w:p w14:paraId="7542DBD8" w14:textId="77777777" w:rsidR="004E5591" w:rsidRPr="009A5A5A" w:rsidRDefault="004E5591" w:rsidP="007A44BD">
            <w:pPr>
              <w:jc w:val="center"/>
              <w:rPr>
                <w:rFonts w:ascii="Arial" w:hAnsi="Arial" w:cs="Arial"/>
                <w:sz w:val="20"/>
              </w:rPr>
            </w:pPr>
            <w:r w:rsidRPr="009A5A5A">
              <w:rPr>
                <w:rFonts w:ascii="Arial" w:hAnsi="Arial" w:cs="Arial"/>
                <w:bCs/>
                <w:sz w:val="20"/>
              </w:rPr>
              <w:t>Expressive Arts and Design</w:t>
            </w:r>
          </w:p>
        </w:tc>
      </w:tr>
    </w:tbl>
    <w:p w14:paraId="111542B2" w14:textId="77777777" w:rsidR="007E0C15" w:rsidRPr="009A5A5A" w:rsidRDefault="007E0C15" w:rsidP="007E0C15">
      <w:pPr>
        <w:spacing w:before="100" w:beforeAutospacing="1" w:after="100" w:afterAutospacing="1"/>
        <w:rPr>
          <w:rFonts w:ascii="Arial" w:hAnsi="Arial" w:cs="Arial"/>
          <w:szCs w:val="24"/>
          <w:lang w:eastAsia="en-US"/>
        </w:rPr>
      </w:pPr>
      <w:r w:rsidRPr="009A5A5A">
        <w:rPr>
          <w:rFonts w:ascii="Arial" w:hAnsi="Arial" w:cs="Arial"/>
          <w:szCs w:val="24"/>
          <w:lang w:eastAsia="en-US"/>
        </w:rPr>
        <w:t xml:space="preserve">Key stages 1 – 4 is based on the following three tiers: </w:t>
      </w:r>
    </w:p>
    <w:p w14:paraId="77AC6693" w14:textId="77777777" w:rsidR="007E0C15" w:rsidRPr="009A5A5A" w:rsidRDefault="007E0C15" w:rsidP="007E0C15">
      <w:pPr>
        <w:numPr>
          <w:ilvl w:val="0"/>
          <w:numId w:val="7"/>
        </w:numPr>
        <w:spacing w:before="100" w:beforeAutospacing="1" w:after="100" w:afterAutospacing="1"/>
        <w:rPr>
          <w:rFonts w:ascii="Arial" w:hAnsi="Arial" w:cs="Arial"/>
          <w:szCs w:val="24"/>
        </w:rPr>
      </w:pPr>
      <w:r w:rsidRPr="009A5A5A">
        <w:rPr>
          <w:rFonts w:ascii="Arial" w:hAnsi="Arial" w:cs="Arial"/>
          <w:szCs w:val="24"/>
        </w:rPr>
        <w:t xml:space="preserve">Pre-formal </w:t>
      </w:r>
    </w:p>
    <w:p w14:paraId="2BE81349" w14:textId="77777777" w:rsidR="007E0C15" w:rsidRPr="009A5A5A" w:rsidRDefault="007E0C15" w:rsidP="007E0C15">
      <w:pPr>
        <w:numPr>
          <w:ilvl w:val="0"/>
          <w:numId w:val="7"/>
        </w:numPr>
        <w:spacing w:before="100" w:beforeAutospacing="1" w:after="100" w:afterAutospacing="1"/>
        <w:rPr>
          <w:rFonts w:ascii="Arial" w:hAnsi="Arial" w:cs="Arial"/>
          <w:szCs w:val="24"/>
        </w:rPr>
      </w:pPr>
      <w:r w:rsidRPr="009A5A5A">
        <w:rPr>
          <w:rFonts w:ascii="Arial" w:hAnsi="Arial" w:cs="Arial"/>
          <w:szCs w:val="24"/>
        </w:rPr>
        <w:t>Semi-formal</w:t>
      </w:r>
    </w:p>
    <w:p w14:paraId="013890FE" w14:textId="77777777" w:rsidR="007E0C15" w:rsidRPr="009A5A5A" w:rsidRDefault="007E0C15" w:rsidP="007E0C15">
      <w:pPr>
        <w:numPr>
          <w:ilvl w:val="0"/>
          <w:numId w:val="7"/>
        </w:numPr>
        <w:spacing w:before="100" w:beforeAutospacing="1" w:after="100" w:afterAutospacing="1"/>
        <w:rPr>
          <w:rFonts w:ascii="Arial" w:hAnsi="Arial" w:cs="Arial"/>
          <w:szCs w:val="24"/>
        </w:rPr>
      </w:pPr>
      <w:r w:rsidRPr="009A5A5A">
        <w:rPr>
          <w:rFonts w:ascii="Arial" w:hAnsi="Arial" w:cs="Arial"/>
          <w:szCs w:val="24"/>
        </w:rPr>
        <w:t xml:space="preserve">Formal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7E0C15" w:rsidRPr="009A5A5A" w14:paraId="2F1A0958" w14:textId="77777777" w:rsidTr="005708A8">
        <w:trPr>
          <w:trHeight w:val="342"/>
        </w:trPr>
        <w:tc>
          <w:tcPr>
            <w:tcW w:w="5000" w:type="pct"/>
            <w:gridSpan w:val="4"/>
            <w:shd w:val="clear" w:color="auto" w:fill="auto"/>
          </w:tcPr>
          <w:p w14:paraId="721F1FF6" w14:textId="77777777" w:rsidR="007E0C15" w:rsidRPr="009A5A5A" w:rsidRDefault="007E0C15" w:rsidP="007E0C15">
            <w:pPr>
              <w:ind w:left="-851" w:firstLine="851"/>
              <w:rPr>
                <w:rFonts w:ascii="Arial" w:eastAsia="Calibri" w:hAnsi="Arial" w:cs="Arial"/>
                <w:szCs w:val="24"/>
                <w:lang w:eastAsia="en-US"/>
              </w:rPr>
            </w:pPr>
            <w:r w:rsidRPr="009A5A5A">
              <w:rPr>
                <w:rFonts w:ascii="Arial" w:eastAsia="Calibri" w:hAnsi="Arial" w:cs="Arial"/>
                <w:b/>
                <w:szCs w:val="24"/>
                <w:lang w:eastAsia="en-US"/>
              </w:rPr>
              <w:t xml:space="preserve">Pre-formal Curriculum Primary and Secondary Phase – Engagement Model </w:t>
            </w:r>
          </w:p>
        </w:tc>
      </w:tr>
      <w:tr w:rsidR="007E0C15" w:rsidRPr="009A5A5A" w14:paraId="0E7AA920" w14:textId="77777777" w:rsidTr="005708A8">
        <w:trPr>
          <w:trHeight w:val="342"/>
        </w:trPr>
        <w:tc>
          <w:tcPr>
            <w:tcW w:w="1250" w:type="pct"/>
            <w:shd w:val="clear" w:color="auto" w:fill="auto"/>
          </w:tcPr>
          <w:p w14:paraId="14E5466B" w14:textId="77777777" w:rsidR="007E0C15" w:rsidRPr="009A5A5A" w:rsidRDefault="007E0C15" w:rsidP="007E0C15">
            <w:pPr>
              <w:ind w:left="-851" w:firstLine="851"/>
              <w:rPr>
                <w:rFonts w:ascii="Arial" w:eastAsia="Calibri" w:hAnsi="Arial" w:cs="Arial"/>
                <w:sz w:val="20"/>
                <w:lang w:eastAsia="en-US"/>
              </w:rPr>
            </w:pPr>
            <w:r w:rsidRPr="009A5A5A">
              <w:rPr>
                <w:rFonts w:ascii="Arial" w:eastAsia="Calibri" w:hAnsi="Arial" w:cs="Arial"/>
                <w:sz w:val="20"/>
                <w:lang w:eastAsia="en-US"/>
              </w:rPr>
              <w:t>Communication</w:t>
            </w:r>
          </w:p>
        </w:tc>
        <w:tc>
          <w:tcPr>
            <w:tcW w:w="1250" w:type="pct"/>
            <w:shd w:val="clear" w:color="auto" w:fill="auto"/>
          </w:tcPr>
          <w:p w14:paraId="3ACB3B5B" w14:textId="77777777" w:rsidR="007E0C15" w:rsidRPr="009A5A5A" w:rsidRDefault="007E0C15" w:rsidP="007E0C15">
            <w:pPr>
              <w:ind w:left="-851" w:firstLine="851"/>
              <w:rPr>
                <w:rFonts w:ascii="Arial" w:eastAsia="Calibri" w:hAnsi="Arial" w:cs="Arial"/>
                <w:sz w:val="20"/>
                <w:lang w:eastAsia="en-US"/>
              </w:rPr>
            </w:pPr>
            <w:r w:rsidRPr="009A5A5A">
              <w:rPr>
                <w:rFonts w:ascii="Arial" w:eastAsia="Calibri" w:hAnsi="Arial" w:cs="Arial"/>
                <w:sz w:val="20"/>
                <w:lang w:eastAsia="en-US"/>
              </w:rPr>
              <w:t>Cognition</w:t>
            </w:r>
          </w:p>
        </w:tc>
        <w:tc>
          <w:tcPr>
            <w:tcW w:w="1250" w:type="pct"/>
            <w:shd w:val="clear" w:color="auto" w:fill="auto"/>
          </w:tcPr>
          <w:p w14:paraId="21B0ECA6" w14:textId="77777777" w:rsidR="007E0C15" w:rsidRPr="009A5A5A" w:rsidRDefault="007E0C15" w:rsidP="007E0C15">
            <w:pPr>
              <w:ind w:left="-851" w:firstLine="851"/>
              <w:rPr>
                <w:rFonts w:ascii="Arial" w:eastAsia="Calibri" w:hAnsi="Arial" w:cs="Arial"/>
                <w:sz w:val="20"/>
                <w:lang w:eastAsia="en-US"/>
              </w:rPr>
            </w:pPr>
            <w:r w:rsidRPr="009A5A5A">
              <w:rPr>
                <w:rFonts w:ascii="Arial" w:eastAsia="Calibri" w:hAnsi="Arial" w:cs="Arial"/>
                <w:sz w:val="20"/>
                <w:lang w:eastAsia="en-US"/>
              </w:rPr>
              <w:t>Physical</w:t>
            </w:r>
          </w:p>
        </w:tc>
        <w:tc>
          <w:tcPr>
            <w:tcW w:w="1250" w:type="pct"/>
            <w:shd w:val="clear" w:color="auto" w:fill="auto"/>
          </w:tcPr>
          <w:p w14:paraId="1B7366F0" w14:textId="77777777" w:rsidR="007E0C15" w:rsidRPr="009A5A5A" w:rsidRDefault="007E0C15" w:rsidP="007E0C15">
            <w:pPr>
              <w:ind w:left="-851" w:firstLine="851"/>
              <w:rPr>
                <w:rFonts w:ascii="Arial" w:eastAsia="Calibri" w:hAnsi="Arial" w:cs="Arial"/>
                <w:sz w:val="20"/>
                <w:lang w:eastAsia="en-US"/>
              </w:rPr>
            </w:pPr>
            <w:r w:rsidRPr="009A5A5A">
              <w:rPr>
                <w:rFonts w:ascii="Arial" w:eastAsia="Calibri" w:hAnsi="Arial" w:cs="Arial"/>
                <w:sz w:val="20"/>
                <w:lang w:eastAsia="en-US"/>
              </w:rPr>
              <w:t xml:space="preserve">Self-care and </w:t>
            </w:r>
          </w:p>
          <w:p w14:paraId="3540B55E" w14:textId="77777777" w:rsidR="007E0C15" w:rsidRPr="009A5A5A" w:rsidRDefault="007E0C15" w:rsidP="007E0C15">
            <w:pPr>
              <w:ind w:left="-851" w:firstLine="851"/>
              <w:rPr>
                <w:rFonts w:ascii="Arial" w:eastAsia="Calibri" w:hAnsi="Arial" w:cs="Arial"/>
                <w:sz w:val="20"/>
                <w:lang w:eastAsia="en-US"/>
              </w:rPr>
            </w:pPr>
            <w:r w:rsidRPr="009A5A5A">
              <w:rPr>
                <w:rFonts w:ascii="Arial" w:eastAsia="Calibri" w:hAnsi="Arial" w:cs="Arial"/>
                <w:sz w:val="20"/>
                <w:lang w:eastAsia="en-US"/>
              </w:rPr>
              <w:t>Independence</w:t>
            </w:r>
          </w:p>
        </w:tc>
      </w:tr>
    </w:tbl>
    <w:p w14:paraId="12B6D92A" w14:textId="77777777" w:rsidR="007E0C15" w:rsidRPr="009A5A5A" w:rsidRDefault="007E0C15" w:rsidP="007E0C15">
      <w:pPr>
        <w:ind w:left="720"/>
        <w:rPr>
          <w:rFonts w:ascii="Arial" w:hAnsi="Arial" w:cs="Arial"/>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8"/>
        <w:gridCol w:w="2254"/>
        <w:gridCol w:w="2250"/>
      </w:tblGrid>
      <w:tr w:rsidR="007E0C15" w:rsidRPr="009A5A5A" w14:paraId="5B127340" w14:textId="77777777" w:rsidTr="005708A8">
        <w:trPr>
          <w:trHeight w:val="342"/>
        </w:trPr>
        <w:tc>
          <w:tcPr>
            <w:tcW w:w="5000" w:type="pct"/>
            <w:gridSpan w:val="4"/>
            <w:shd w:val="clear" w:color="auto" w:fill="auto"/>
          </w:tcPr>
          <w:p w14:paraId="0BB5DE01" w14:textId="77777777" w:rsidR="007E0C15" w:rsidRPr="009A5A5A" w:rsidRDefault="007E0C15" w:rsidP="007E0C15">
            <w:pPr>
              <w:ind w:left="-851" w:firstLine="851"/>
              <w:rPr>
                <w:rFonts w:ascii="Arial" w:eastAsia="Calibri" w:hAnsi="Arial" w:cs="Arial"/>
                <w:szCs w:val="24"/>
                <w:lang w:eastAsia="en-US"/>
              </w:rPr>
            </w:pPr>
            <w:r w:rsidRPr="009A5A5A">
              <w:rPr>
                <w:rFonts w:ascii="Arial" w:eastAsia="Calibri" w:hAnsi="Arial" w:cs="Arial"/>
                <w:b/>
                <w:szCs w:val="24"/>
                <w:lang w:eastAsia="en-US"/>
              </w:rPr>
              <w:t>Semi-formal Curriculum Progression Steps</w:t>
            </w:r>
          </w:p>
        </w:tc>
      </w:tr>
      <w:tr w:rsidR="00B06078" w:rsidRPr="009A5A5A" w14:paraId="2F1EE754" w14:textId="77777777" w:rsidTr="00B06078">
        <w:trPr>
          <w:trHeight w:val="342"/>
        </w:trPr>
        <w:tc>
          <w:tcPr>
            <w:tcW w:w="1250" w:type="pct"/>
            <w:shd w:val="clear" w:color="auto" w:fill="auto"/>
          </w:tcPr>
          <w:p w14:paraId="41A5901D" w14:textId="23DD5278" w:rsidR="00B06078" w:rsidRPr="009A5A5A" w:rsidRDefault="00B06078" w:rsidP="007E0C15">
            <w:pPr>
              <w:rPr>
                <w:rFonts w:ascii="Arial" w:eastAsia="Calibri" w:hAnsi="Arial" w:cs="Arial"/>
                <w:b/>
                <w:bCs/>
                <w:sz w:val="20"/>
                <w:lang w:eastAsia="en-US"/>
              </w:rPr>
            </w:pPr>
            <w:r w:rsidRPr="009A5A5A">
              <w:rPr>
                <w:rFonts w:ascii="Arial" w:eastAsia="Calibri" w:hAnsi="Arial" w:cs="Arial"/>
                <w:b/>
                <w:bCs/>
                <w:sz w:val="20"/>
                <w:lang w:eastAsia="en-US"/>
              </w:rPr>
              <w:t>Sensory/physical</w:t>
            </w:r>
          </w:p>
        </w:tc>
        <w:tc>
          <w:tcPr>
            <w:tcW w:w="1252" w:type="pct"/>
            <w:shd w:val="clear" w:color="auto" w:fill="auto"/>
          </w:tcPr>
          <w:p w14:paraId="07967856" w14:textId="4E824021" w:rsidR="00B06078" w:rsidRPr="009A5A5A" w:rsidRDefault="005771BA" w:rsidP="007E0C15">
            <w:pPr>
              <w:rPr>
                <w:rFonts w:ascii="Arial" w:eastAsia="Calibri" w:hAnsi="Arial" w:cs="Arial"/>
                <w:b/>
                <w:bCs/>
                <w:sz w:val="20"/>
                <w:lang w:eastAsia="en-US"/>
              </w:rPr>
            </w:pPr>
            <w:r w:rsidRPr="009A5A5A">
              <w:rPr>
                <w:rFonts w:ascii="Arial" w:eastAsia="Calibri" w:hAnsi="Arial" w:cs="Arial"/>
                <w:b/>
                <w:bCs/>
                <w:sz w:val="20"/>
                <w:lang w:eastAsia="en-US"/>
              </w:rPr>
              <w:t>C</w:t>
            </w:r>
            <w:r w:rsidR="00B06078" w:rsidRPr="009A5A5A">
              <w:rPr>
                <w:rFonts w:ascii="Arial" w:eastAsia="Calibri" w:hAnsi="Arial" w:cs="Arial"/>
                <w:b/>
                <w:bCs/>
                <w:sz w:val="20"/>
                <w:lang w:eastAsia="en-US"/>
              </w:rPr>
              <w:t>ommunication</w:t>
            </w:r>
          </w:p>
        </w:tc>
        <w:tc>
          <w:tcPr>
            <w:tcW w:w="1250" w:type="pct"/>
            <w:shd w:val="clear" w:color="auto" w:fill="auto"/>
          </w:tcPr>
          <w:p w14:paraId="32933FE1" w14:textId="184703DC" w:rsidR="00B06078" w:rsidRPr="009A5A5A" w:rsidRDefault="00B06078" w:rsidP="007E0C15">
            <w:pPr>
              <w:rPr>
                <w:rFonts w:ascii="Arial" w:eastAsia="Calibri" w:hAnsi="Arial" w:cs="Arial"/>
                <w:b/>
                <w:bCs/>
                <w:sz w:val="20"/>
                <w:lang w:eastAsia="en-US"/>
              </w:rPr>
            </w:pPr>
            <w:r w:rsidRPr="009A5A5A">
              <w:rPr>
                <w:rFonts w:ascii="Arial" w:eastAsia="Calibri" w:hAnsi="Arial" w:cs="Arial"/>
                <w:b/>
                <w:bCs/>
                <w:sz w:val="20"/>
                <w:lang w:eastAsia="en-US"/>
              </w:rPr>
              <w:t>SEMH</w:t>
            </w:r>
          </w:p>
        </w:tc>
        <w:tc>
          <w:tcPr>
            <w:tcW w:w="1248" w:type="pct"/>
            <w:shd w:val="clear" w:color="auto" w:fill="auto"/>
          </w:tcPr>
          <w:p w14:paraId="151A5AED" w14:textId="0887596C" w:rsidR="00B06078" w:rsidRPr="009A5A5A" w:rsidRDefault="00B06078" w:rsidP="007E0C15">
            <w:pPr>
              <w:rPr>
                <w:rFonts w:ascii="Arial" w:eastAsia="Calibri" w:hAnsi="Arial" w:cs="Arial"/>
                <w:b/>
                <w:bCs/>
                <w:sz w:val="20"/>
                <w:lang w:eastAsia="en-US"/>
              </w:rPr>
            </w:pPr>
            <w:r w:rsidRPr="009A5A5A">
              <w:rPr>
                <w:rFonts w:ascii="Arial" w:eastAsia="Calibri" w:hAnsi="Arial" w:cs="Arial"/>
                <w:b/>
                <w:bCs/>
                <w:sz w:val="20"/>
                <w:lang w:eastAsia="en-US"/>
              </w:rPr>
              <w:t>Cognition</w:t>
            </w:r>
          </w:p>
        </w:tc>
      </w:tr>
      <w:tr w:rsidR="00B06078" w:rsidRPr="009A5A5A" w14:paraId="424F5770" w14:textId="77777777" w:rsidTr="00B06078">
        <w:trPr>
          <w:trHeight w:val="342"/>
        </w:trPr>
        <w:tc>
          <w:tcPr>
            <w:tcW w:w="1250" w:type="pct"/>
            <w:shd w:val="clear" w:color="auto" w:fill="auto"/>
          </w:tcPr>
          <w:p w14:paraId="3F2ABF92" w14:textId="77777777" w:rsidR="00B06078" w:rsidRPr="009A5A5A" w:rsidRDefault="00B06078" w:rsidP="00B06078">
            <w:pPr>
              <w:rPr>
                <w:rFonts w:ascii="Arial" w:eastAsia="Calibri" w:hAnsi="Arial" w:cs="Arial"/>
                <w:sz w:val="20"/>
                <w:lang w:eastAsia="en-US"/>
              </w:rPr>
            </w:pPr>
            <w:r w:rsidRPr="009A5A5A">
              <w:rPr>
                <w:rFonts w:ascii="Arial" w:eastAsia="Calibri" w:hAnsi="Arial" w:cs="Arial"/>
                <w:sz w:val="20"/>
                <w:lang w:eastAsia="en-US"/>
              </w:rPr>
              <w:t>MOVE</w:t>
            </w:r>
          </w:p>
          <w:p w14:paraId="660408E5" w14:textId="77777777" w:rsidR="00B06078" w:rsidRPr="009A5A5A" w:rsidRDefault="00B06078" w:rsidP="00B06078">
            <w:pPr>
              <w:rPr>
                <w:rFonts w:ascii="Arial" w:eastAsia="Calibri" w:hAnsi="Arial" w:cs="Arial"/>
                <w:sz w:val="20"/>
                <w:lang w:eastAsia="en-US"/>
              </w:rPr>
            </w:pPr>
            <w:r w:rsidRPr="009A5A5A">
              <w:rPr>
                <w:rFonts w:ascii="Arial" w:eastAsia="Calibri" w:hAnsi="Arial" w:cs="Arial"/>
                <w:sz w:val="20"/>
                <w:lang w:eastAsia="en-US"/>
              </w:rPr>
              <w:t>PE</w:t>
            </w:r>
          </w:p>
          <w:p w14:paraId="2A959F37" w14:textId="43D6369F" w:rsidR="00B06078" w:rsidRPr="009A5A5A" w:rsidRDefault="00B06078" w:rsidP="00B06078">
            <w:pPr>
              <w:rPr>
                <w:rFonts w:ascii="Arial" w:eastAsia="Calibri" w:hAnsi="Arial" w:cs="Arial"/>
                <w:sz w:val="20"/>
                <w:lang w:eastAsia="en-US"/>
              </w:rPr>
            </w:pPr>
            <w:r w:rsidRPr="009A5A5A">
              <w:rPr>
                <w:rFonts w:ascii="Arial" w:eastAsia="Calibri" w:hAnsi="Arial" w:cs="Arial"/>
                <w:sz w:val="20"/>
                <w:lang w:eastAsia="en-US"/>
              </w:rPr>
              <w:lastRenderedPageBreak/>
              <w:t>Eco and forest</w:t>
            </w:r>
          </w:p>
        </w:tc>
        <w:tc>
          <w:tcPr>
            <w:tcW w:w="1252" w:type="pct"/>
            <w:shd w:val="clear" w:color="auto" w:fill="auto"/>
          </w:tcPr>
          <w:p w14:paraId="4503A917" w14:textId="77777777" w:rsidR="00B06078" w:rsidRPr="009A5A5A" w:rsidRDefault="00B06078" w:rsidP="00B06078">
            <w:pPr>
              <w:rPr>
                <w:rFonts w:ascii="Arial" w:eastAsia="Calibri" w:hAnsi="Arial" w:cs="Arial"/>
                <w:sz w:val="20"/>
                <w:lang w:eastAsia="en-US"/>
              </w:rPr>
            </w:pPr>
            <w:r w:rsidRPr="009A5A5A">
              <w:rPr>
                <w:rFonts w:ascii="Arial" w:eastAsia="Calibri" w:hAnsi="Arial" w:cs="Arial"/>
                <w:sz w:val="20"/>
                <w:lang w:eastAsia="en-US"/>
              </w:rPr>
              <w:lastRenderedPageBreak/>
              <w:t>Communication</w:t>
            </w:r>
          </w:p>
          <w:p w14:paraId="4C6AB9C3" w14:textId="77777777" w:rsidR="00B06078" w:rsidRPr="009A5A5A" w:rsidRDefault="00B06078" w:rsidP="00B06078">
            <w:pPr>
              <w:rPr>
                <w:rFonts w:ascii="Arial" w:eastAsia="Calibri" w:hAnsi="Arial" w:cs="Arial"/>
                <w:sz w:val="20"/>
                <w:lang w:eastAsia="en-US"/>
              </w:rPr>
            </w:pPr>
            <w:r w:rsidRPr="009A5A5A">
              <w:rPr>
                <w:rFonts w:ascii="Arial" w:eastAsia="Calibri" w:hAnsi="Arial" w:cs="Arial"/>
                <w:sz w:val="20"/>
                <w:lang w:eastAsia="en-US"/>
              </w:rPr>
              <w:t>English</w:t>
            </w:r>
          </w:p>
          <w:p w14:paraId="34EA6AEA" w14:textId="77777777" w:rsidR="00B06078" w:rsidRPr="009A5A5A" w:rsidRDefault="00B06078" w:rsidP="00B06078">
            <w:pPr>
              <w:rPr>
                <w:rFonts w:ascii="Arial" w:eastAsia="Calibri" w:hAnsi="Arial" w:cs="Arial"/>
                <w:sz w:val="20"/>
                <w:lang w:eastAsia="en-US"/>
              </w:rPr>
            </w:pPr>
            <w:r w:rsidRPr="009A5A5A">
              <w:rPr>
                <w:rFonts w:ascii="Arial" w:eastAsia="Calibri" w:hAnsi="Arial" w:cs="Arial"/>
                <w:sz w:val="20"/>
                <w:lang w:eastAsia="en-US"/>
              </w:rPr>
              <w:lastRenderedPageBreak/>
              <w:t>Music</w:t>
            </w:r>
          </w:p>
          <w:p w14:paraId="57BC9C8A" w14:textId="77777777" w:rsidR="00B06078" w:rsidRPr="009A5A5A" w:rsidRDefault="00B06078" w:rsidP="00B06078">
            <w:pPr>
              <w:rPr>
                <w:rFonts w:ascii="Arial" w:eastAsia="Calibri" w:hAnsi="Arial" w:cs="Arial"/>
                <w:sz w:val="20"/>
                <w:lang w:eastAsia="en-US"/>
              </w:rPr>
            </w:pPr>
            <w:r w:rsidRPr="009A5A5A">
              <w:rPr>
                <w:rFonts w:ascii="Arial" w:eastAsia="Calibri" w:hAnsi="Arial" w:cs="Arial"/>
                <w:sz w:val="20"/>
                <w:lang w:eastAsia="en-US"/>
              </w:rPr>
              <w:t>RE</w:t>
            </w:r>
          </w:p>
          <w:p w14:paraId="4909CBC2" w14:textId="688580CA" w:rsidR="00B06078" w:rsidRPr="009A5A5A" w:rsidRDefault="00B06078" w:rsidP="00B06078">
            <w:pPr>
              <w:rPr>
                <w:rFonts w:ascii="Arial" w:eastAsia="Calibri" w:hAnsi="Arial" w:cs="Arial"/>
                <w:sz w:val="20"/>
                <w:lang w:eastAsia="en-US"/>
              </w:rPr>
            </w:pPr>
            <w:r w:rsidRPr="009A5A5A">
              <w:rPr>
                <w:rFonts w:ascii="Arial" w:eastAsia="Calibri" w:hAnsi="Arial" w:cs="Arial"/>
                <w:sz w:val="20"/>
                <w:lang w:eastAsia="en-US"/>
              </w:rPr>
              <w:t>Arts</w:t>
            </w:r>
          </w:p>
        </w:tc>
        <w:tc>
          <w:tcPr>
            <w:tcW w:w="1250" w:type="pct"/>
            <w:shd w:val="clear" w:color="auto" w:fill="auto"/>
          </w:tcPr>
          <w:p w14:paraId="7DC24F5C" w14:textId="77777777" w:rsidR="00B06078" w:rsidRPr="009A5A5A" w:rsidRDefault="00B06078" w:rsidP="00B06078">
            <w:pPr>
              <w:rPr>
                <w:rFonts w:ascii="Arial" w:eastAsia="Calibri" w:hAnsi="Arial" w:cs="Arial"/>
                <w:sz w:val="20"/>
                <w:lang w:eastAsia="en-US"/>
              </w:rPr>
            </w:pPr>
            <w:r w:rsidRPr="009A5A5A">
              <w:rPr>
                <w:rFonts w:ascii="Arial" w:eastAsia="Calibri" w:hAnsi="Arial" w:cs="Arial"/>
                <w:sz w:val="20"/>
                <w:lang w:eastAsia="en-US"/>
              </w:rPr>
              <w:lastRenderedPageBreak/>
              <w:t>PSHCE</w:t>
            </w:r>
          </w:p>
          <w:p w14:paraId="42CA0CA5" w14:textId="77777777" w:rsidR="00B06078" w:rsidRPr="009A5A5A" w:rsidRDefault="00B06078" w:rsidP="00B06078">
            <w:pPr>
              <w:rPr>
                <w:rFonts w:ascii="Arial" w:eastAsia="Calibri" w:hAnsi="Arial" w:cs="Arial"/>
                <w:sz w:val="20"/>
                <w:lang w:eastAsia="en-US"/>
              </w:rPr>
            </w:pPr>
            <w:r w:rsidRPr="009A5A5A">
              <w:rPr>
                <w:rFonts w:ascii="Arial" w:eastAsia="Calibri" w:hAnsi="Arial" w:cs="Arial"/>
                <w:sz w:val="20"/>
                <w:lang w:eastAsia="en-US"/>
              </w:rPr>
              <w:t>RHSE</w:t>
            </w:r>
          </w:p>
          <w:p w14:paraId="17DAB5F5" w14:textId="5B478209" w:rsidR="00B06078" w:rsidRPr="009A5A5A" w:rsidRDefault="00B06078" w:rsidP="00B06078">
            <w:pPr>
              <w:rPr>
                <w:rFonts w:ascii="Arial" w:eastAsia="Calibri" w:hAnsi="Arial" w:cs="Arial"/>
                <w:sz w:val="20"/>
                <w:lang w:eastAsia="en-US"/>
              </w:rPr>
            </w:pPr>
            <w:r w:rsidRPr="009A5A5A">
              <w:rPr>
                <w:rFonts w:ascii="Arial" w:eastAsia="Calibri" w:hAnsi="Arial" w:cs="Arial"/>
                <w:sz w:val="20"/>
                <w:lang w:eastAsia="en-US"/>
              </w:rPr>
              <w:lastRenderedPageBreak/>
              <w:t>Enrichment</w:t>
            </w:r>
          </w:p>
        </w:tc>
        <w:tc>
          <w:tcPr>
            <w:tcW w:w="1248" w:type="pct"/>
            <w:shd w:val="clear" w:color="auto" w:fill="auto"/>
          </w:tcPr>
          <w:p w14:paraId="0405CE66" w14:textId="77777777" w:rsidR="00B06078" w:rsidRPr="009A5A5A" w:rsidRDefault="00B06078" w:rsidP="00B06078">
            <w:pPr>
              <w:rPr>
                <w:rFonts w:ascii="Arial" w:eastAsia="Calibri" w:hAnsi="Arial" w:cs="Arial"/>
                <w:sz w:val="20"/>
                <w:lang w:eastAsia="en-US"/>
              </w:rPr>
            </w:pPr>
            <w:r w:rsidRPr="009A5A5A">
              <w:rPr>
                <w:rFonts w:ascii="Arial" w:eastAsia="Calibri" w:hAnsi="Arial" w:cs="Arial"/>
                <w:sz w:val="20"/>
                <w:lang w:eastAsia="en-US"/>
              </w:rPr>
              <w:lastRenderedPageBreak/>
              <w:t>Maths</w:t>
            </w:r>
          </w:p>
          <w:p w14:paraId="667C8E00" w14:textId="77777777" w:rsidR="00B06078" w:rsidRPr="009A5A5A" w:rsidRDefault="00B06078" w:rsidP="00B06078">
            <w:pPr>
              <w:rPr>
                <w:rFonts w:ascii="Arial" w:eastAsia="Calibri" w:hAnsi="Arial" w:cs="Arial"/>
                <w:sz w:val="20"/>
                <w:lang w:eastAsia="en-US"/>
              </w:rPr>
            </w:pPr>
            <w:r w:rsidRPr="009A5A5A">
              <w:rPr>
                <w:rFonts w:ascii="Arial" w:eastAsia="Calibri" w:hAnsi="Arial" w:cs="Arial"/>
                <w:sz w:val="20"/>
                <w:lang w:eastAsia="en-US"/>
              </w:rPr>
              <w:t>Science</w:t>
            </w:r>
          </w:p>
          <w:p w14:paraId="01549B52" w14:textId="77777777" w:rsidR="00B06078" w:rsidRPr="009A5A5A" w:rsidRDefault="00B06078" w:rsidP="00B06078">
            <w:pPr>
              <w:rPr>
                <w:rFonts w:ascii="Arial" w:eastAsia="Calibri" w:hAnsi="Arial" w:cs="Arial"/>
                <w:sz w:val="20"/>
                <w:lang w:eastAsia="en-US"/>
              </w:rPr>
            </w:pPr>
            <w:r w:rsidRPr="009A5A5A">
              <w:rPr>
                <w:rFonts w:ascii="Arial" w:eastAsia="Calibri" w:hAnsi="Arial" w:cs="Arial"/>
                <w:sz w:val="20"/>
                <w:lang w:eastAsia="en-US"/>
              </w:rPr>
              <w:lastRenderedPageBreak/>
              <w:t>Computing</w:t>
            </w:r>
          </w:p>
          <w:p w14:paraId="1D0A345F" w14:textId="77777777" w:rsidR="00B06078" w:rsidRPr="009A5A5A" w:rsidRDefault="00B06078" w:rsidP="00B06078">
            <w:pPr>
              <w:rPr>
                <w:rFonts w:ascii="Arial" w:eastAsia="Calibri" w:hAnsi="Arial" w:cs="Arial"/>
                <w:sz w:val="20"/>
                <w:lang w:eastAsia="en-US"/>
              </w:rPr>
            </w:pPr>
            <w:r w:rsidRPr="009A5A5A">
              <w:rPr>
                <w:rFonts w:ascii="Arial" w:eastAsia="Calibri" w:hAnsi="Arial" w:cs="Arial"/>
                <w:sz w:val="20"/>
                <w:lang w:eastAsia="en-US"/>
              </w:rPr>
              <w:t>Humanities</w:t>
            </w:r>
          </w:p>
          <w:p w14:paraId="6AF7DFBD" w14:textId="1CF279BD" w:rsidR="00B06078" w:rsidRPr="009A5A5A" w:rsidRDefault="00B06078" w:rsidP="00B06078">
            <w:pPr>
              <w:rPr>
                <w:rFonts w:ascii="Arial" w:eastAsia="Calibri" w:hAnsi="Arial" w:cs="Arial"/>
                <w:sz w:val="20"/>
                <w:lang w:eastAsia="en-US"/>
              </w:rPr>
            </w:pPr>
            <w:r w:rsidRPr="009A5A5A">
              <w:rPr>
                <w:rFonts w:ascii="Arial" w:eastAsia="Calibri" w:hAnsi="Arial" w:cs="Arial"/>
                <w:sz w:val="20"/>
                <w:lang w:eastAsia="en-US"/>
              </w:rPr>
              <w:t>Life Skills</w:t>
            </w:r>
          </w:p>
        </w:tc>
      </w:tr>
      <w:tr w:rsidR="00B06078" w:rsidRPr="009A5A5A" w14:paraId="6CC526F9" w14:textId="77777777" w:rsidTr="00B06078">
        <w:trPr>
          <w:trHeight w:val="342"/>
        </w:trPr>
        <w:tc>
          <w:tcPr>
            <w:tcW w:w="5000" w:type="pct"/>
            <w:gridSpan w:val="4"/>
            <w:shd w:val="clear" w:color="auto" w:fill="auto"/>
          </w:tcPr>
          <w:p w14:paraId="70AB0AAB" w14:textId="58D7AC1B" w:rsidR="00B06078" w:rsidRPr="009A5A5A" w:rsidRDefault="00A96023" w:rsidP="00B06078">
            <w:pPr>
              <w:rPr>
                <w:rFonts w:ascii="Arial" w:eastAsia="Calibri" w:hAnsi="Arial" w:cs="Arial"/>
                <w:sz w:val="20"/>
                <w:lang w:eastAsia="en-US"/>
              </w:rPr>
            </w:pPr>
            <w:r w:rsidRPr="009A5A5A">
              <w:rPr>
                <w:rFonts w:ascii="Arial" w:eastAsia="Calibri" w:hAnsi="Arial" w:cs="Arial"/>
                <w:sz w:val="20"/>
                <w:lang w:eastAsia="en-US"/>
              </w:rPr>
              <w:lastRenderedPageBreak/>
              <w:t>Secondary – WRL, accreditation, enterprise, citizenship days</w:t>
            </w:r>
          </w:p>
        </w:tc>
      </w:tr>
    </w:tbl>
    <w:p w14:paraId="62750B2D" w14:textId="251E9095" w:rsidR="007E0C15" w:rsidRPr="009A5A5A" w:rsidRDefault="007E0C15" w:rsidP="007E0C15">
      <w:pPr>
        <w:ind w:left="720"/>
        <w:rPr>
          <w:rFonts w:ascii="Arial" w:hAnsi="Arial" w:cs="Arial"/>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8"/>
        <w:gridCol w:w="2254"/>
        <w:gridCol w:w="2250"/>
      </w:tblGrid>
      <w:tr w:rsidR="005771BA" w:rsidRPr="009A5A5A" w14:paraId="475EE3F8" w14:textId="77777777" w:rsidTr="0079794C">
        <w:trPr>
          <w:trHeight w:val="342"/>
        </w:trPr>
        <w:tc>
          <w:tcPr>
            <w:tcW w:w="5000" w:type="pct"/>
            <w:gridSpan w:val="4"/>
            <w:shd w:val="clear" w:color="auto" w:fill="auto"/>
          </w:tcPr>
          <w:p w14:paraId="504D7A6F" w14:textId="1EB66C08" w:rsidR="005771BA" w:rsidRPr="009A5A5A" w:rsidRDefault="005771BA" w:rsidP="0079794C">
            <w:pPr>
              <w:ind w:left="-851" w:firstLine="851"/>
              <w:rPr>
                <w:rFonts w:ascii="Arial" w:eastAsia="Calibri" w:hAnsi="Arial" w:cs="Arial"/>
                <w:szCs w:val="24"/>
                <w:lang w:eastAsia="en-US"/>
              </w:rPr>
            </w:pPr>
            <w:r w:rsidRPr="009A5A5A">
              <w:rPr>
                <w:rFonts w:ascii="Arial" w:eastAsia="Calibri" w:hAnsi="Arial" w:cs="Arial"/>
                <w:b/>
                <w:szCs w:val="24"/>
                <w:lang w:eastAsia="en-US"/>
              </w:rPr>
              <w:t>Formal Curriculum Progression Steps</w:t>
            </w:r>
          </w:p>
        </w:tc>
      </w:tr>
      <w:tr w:rsidR="005771BA" w:rsidRPr="009A5A5A" w14:paraId="2651B7D0" w14:textId="77777777" w:rsidTr="0079794C">
        <w:trPr>
          <w:trHeight w:val="342"/>
        </w:trPr>
        <w:tc>
          <w:tcPr>
            <w:tcW w:w="1250" w:type="pct"/>
            <w:shd w:val="clear" w:color="auto" w:fill="auto"/>
          </w:tcPr>
          <w:p w14:paraId="1E5C6D4C" w14:textId="77777777" w:rsidR="005771BA" w:rsidRPr="009A5A5A" w:rsidRDefault="005771BA" w:rsidP="0079794C">
            <w:pPr>
              <w:rPr>
                <w:rFonts w:ascii="Arial" w:eastAsia="Calibri" w:hAnsi="Arial" w:cs="Arial"/>
                <w:b/>
                <w:bCs/>
                <w:sz w:val="20"/>
                <w:lang w:eastAsia="en-US"/>
              </w:rPr>
            </w:pPr>
            <w:r w:rsidRPr="009A5A5A">
              <w:rPr>
                <w:rFonts w:ascii="Arial" w:eastAsia="Calibri" w:hAnsi="Arial" w:cs="Arial"/>
                <w:b/>
                <w:bCs/>
                <w:sz w:val="20"/>
                <w:lang w:eastAsia="en-US"/>
              </w:rPr>
              <w:t>Sensory/physical</w:t>
            </w:r>
          </w:p>
        </w:tc>
        <w:tc>
          <w:tcPr>
            <w:tcW w:w="1252" w:type="pct"/>
            <w:shd w:val="clear" w:color="auto" w:fill="auto"/>
          </w:tcPr>
          <w:p w14:paraId="5AD9CC08" w14:textId="5EEF5383" w:rsidR="005771BA" w:rsidRPr="009A5A5A" w:rsidRDefault="005771BA" w:rsidP="0079794C">
            <w:pPr>
              <w:rPr>
                <w:rFonts w:ascii="Arial" w:eastAsia="Calibri" w:hAnsi="Arial" w:cs="Arial"/>
                <w:b/>
                <w:bCs/>
                <w:sz w:val="20"/>
                <w:lang w:eastAsia="en-US"/>
              </w:rPr>
            </w:pPr>
            <w:r w:rsidRPr="009A5A5A">
              <w:rPr>
                <w:rFonts w:ascii="Arial" w:eastAsia="Calibri" w:hAnsi="Arial" w:cs="Arial"/>
                <w:b/>
                <w:bCs/>
                <w:sz w:val="20"/>
                <w:lang w:eastAsia="en-US"/>
              </w:rPr>
              <w:t>Communication</w:t>
            </w:r>
          </w:p>
        </w:tc>
        <w:tc>
          <w:tcPr>
            <w:tcW w:w="1250" w:type="pct"/>
            <w:shd w:val="clear" w:color="auto" w:fill="auto"/>
          </w:tcPr>
          <w:p w14:paraId="70753D6C" w14:textId="77777777" w:rsidR="005771BA" w:rsidRPr="009A5A5A" w:rsidRDefault="005771BA" w:rsidP="0079794C">
            <w:pPr>
              <w:rPr>
                <w:rFonts w:ascii="Arial" w:eastAsia="Calibri" w:hAnsi="Arial" w:cs="Arial"/>
                <w:b/>
                <w:bCs/>
                <w:sz w:val="20"/>
                <w:lang w:eastAsia="en-US"/>
              </w:rPr>
            </w:pPr>
            <w:r w:rsidRPr="009A5A5A">
              <w:rPr>
                <w:rFonts w:ascii="Arial" w:eastAsia="Calibri" w:hAnsi="Arial" w:cs="Arial"/>
                <w:b/>
                <w:bCs/>
                <w:sz w:val="20"/>
                <w:lang w:eastAsia="en-US"/>
              </w:rPr>
              <w:t>SEMH</w:t>
            </w:r>
          </w:p>
        </w:tc>
        <w:tc>
          <w:tcPr>
            <w:tcW w:w="1248" w:type="pct"/>
            <w:shd w:val="clear" w:color="auto" w:fill="auto"/>
          </w:tcPr>
          <w:p w14:paraId="5CC2555D" w14:textId="77777777" w:rsidR="005771BA" w:rsidRPr="009A5A5A" w:rsidRDefault="005771BA" w:rsidP="0079794C">
            <w:pPr>
              <w:rPr>
                <w:rFonts w:ascii="Arial" w:eastAsia="Calibri" w:hAnsi="Arial" w:cs="Arial"/>
                <w:b/>
                <w:bCs/>
                <w:sz w:val="20"/>
                <w:lang w:eastAsia="en-US"/>
              </w:rPr>
            </w:pPr>
            <w:r w:rsidRPr="009A5A5A">
              <w:rPr>
                <w:rFonts w:ascii="Arial" w:eastAsia="Calibri" w:hAnsi="Arial" w:cs="Arial"/>
                <w:b/>
                <w:bCs/>
                <w:sz w:val="20"/>
                <w:lang w:eastAsia="en-US"/>
              </w:rPr>
              <w:t>Cognition</w:t>
            </w:r>
          </w:p>
        </w:tc>
      </w:tr>
      <w:tr w:rsidR="005771BA" w:rsidRPr="009A5A5A" w14:paraId="6DFBAA3B" w14:textId="77777777" w:rsidTr="0079794C">
        <w:trPr>
          <w:trHeight w:val="342"/>
        </w:trPr>
        <w:tc>
          <w:tcPr>
            <w:tcW w:w="1250" w:type="pct"/>
            <w:shd w:val="clear" w:color="auto" w:fill="auto"/>
          </w:tcPr>
          <w:p w14:paraId="2805770A" w14:textId="77777777" w:rsidR="005771BA" w:rsidRPr="009A5A5A" w:rsidRDefault="005771BA" w:rsidP="0079794C">
            <w:pPr>
              <w:rPr>
                <w:rFonts w:ascii="Arial" w:eastAsia="Calibri" w:hAnsi="Arial" w:cs="Arial"/>
                <w:sz w:val="20"/>
                <w:lang w:eastAsia="en-US"/>
              </w:rPr>
            </w:pPr>
            <w:r w:rsidRPr="009A5A5A">
              <w:rPr>
                <w:rFonts w:ascii="Arial" w:eastAsia="Calibri" w:hAnsi="Arial" w:cs="Arial"/>
                <w:sz w:val="20"/>
                <w:lang w:eastAsia="en-US"/>
              </w:rPr>
              <w:t>MOVE</w:t>
            </w:r>
          </w:p>
          <w:p w14:paraId="74B47141" w14:textId="77777777" w:rsidR="005771BA" w:rsidRPr="009A5A5A" w:rsidRDefault="005771BA" w:rsidP="0079794C">
            <w:pPr>
              <w:rPr>
                <w:rFonts w:ascii="Arial" w:eastAsia="Calibri" w:hAnsi="Arial" w:cs="Arial"/>
                <w:sz w:val="20"/>
                <w:lang w:eastAsia="en-US"/>
              </w:rPr>
            </w:pPr>
            <w:r w:rsidRPr="009A5A5A">
              <w:rPr>
                <w:rFonts w:ascii="Arial" w:eastAsia="Calibri" w:hAnsi="Arial" w:cs="Arial"/>
                <w:sz w:val="20"/>
                <w:lang w:eastAsia="en-US"/>
              </w:rPr>
              <w:t>PE</w:t>
            </w:r>
          </w:p>
          <w:p w14:paraId="4969B469" w14:textId="77777777" w:rsidR="005771BA" w:rsidRPr="009A5A5A" w:rsidRDefault="005771BA" w:rsidP="0079794C">
            <w:pPr>
              <w:rPr>
                <w:rFonts w:ascii="Arial" w:eastAsia="Calibri" w:hAnsi="Arial" w:cs="Arial"/>
                <w:sz w:val="20"/>
                <w:lang w:eastAsia="en-US"/>
              </w:rPr>
            </w:pPr>
            <w:r w:rsidRPr="009A5A5A">
              <w:rPr>
                <w:rFonts w:ascii="Arial" w:eastAsia="Calibri" w:hAnsi="Arial" w:cs="Arial"/>
                <w:sz w:val="20"/>
                <w:lang w:eastAsia="en-US"/>
              </w:rPr>
              <w:t>Eco and forest</w:t>
            </w:r>
          </w:p>
        </w:tc>
        <w:tc>
          <w:tcPr>
            <w:tcW w:w="1252" w:type="pct"/>
            <w:shd w:val="clear" w:color="auto" w:fill="auto"/>
          </w:tcPr>
          <w:p w14:paraId="773B0C43" w14:textId="77777777" w:rsidR="005771BA" w:rsidRPr="009A5A5A" w:rsidRDefault="005771BA" w:rsidP="0079794C">
            <w:pPr>
              <w:rPr>
                <w:rFonts w:ascii="Arial" w:eastAsia="Calibri" w:hAnsi="Arial" w:cs="Arial"/>
                <w:sz w:val="20"/>
                <w:lang w:eastAsia="en-US"/>
              </w:rPr>
            </w:pPr>
            <w:r w:rsidRPr="009A5A5A">
              <w:rPr>
                <w:rFonts w:ascii="Arial" w:eastAsia="Calibri" w:hAnsi="Arial" w:cs="Arial"/>
                <w:sz w:val="20"/>
                <w:lang w:eastAsia="en-US"/>
              </w:rPr>
              <w:t>Communication</w:t>
            </w:r>
          </w:p>
          <w:p w14:paraId="2F526AAA" w14:textId="77777777" w:rsidR="005771BA" w:rsidRPr="009A5A5A" w:rsidRDefault="005771BA" w:rsidP="0079794C">
            <w:pPr>
              <w:rPr>
                <w:rFonts w:ascii="Arial" w:eastAsia="Calibri" w:hAnsi="Arial" w:cs="Arial"/>
                <w:sz w:val="20"/>
                <w:lang w:eastAsia="en-US"/>
              </w:rPr>
            </w:pPr>
            <w:r w:rsidRPr="009A5A5A">
              <w:rPr>
                <w:rFonts w:ascii="Arial" w:eastAsia="Calibri" w:hAnsi="Arial" w:cs="Arial"/>
                <w:sz w:val="20"/>
                <w:lang w:eastAsia="en-US"/>
              </w:rPr>
              <w:t>English</w:t>
            </w:r>
          </w:p>
          <w:p w14:paraId="07D2CD35" w14:textId="77777777" w:rsidR="005771BA" w:rsidRPr="009A5A5A" w:rsidRDefault="005771BA" w:rsidP="0079794C">
            <w:pPr>
              <w:rPr>
                <w:rFonts w:ascii="Arial" w:eastAsia="Calibri" w:hAnsi="Arial" w:cs="Arial"/>
                <w:sz w:val="20"/>
                <w:lang w:eastAsia="en-US"/>
              </w:rPr>
            </w:pPr>
            <w:r w:rsidRPr="009A5A5A">
              <w:rPr>
                <w:rFonts w:ascii="Arial" w:eastAsia="Calibri" w:hAnsi="Arial" w:cs="Arial"/>
                <w:sz w:val="20"/>
                <w:lang w:eastAsia="en-US"/>
              </w:rPr>
              <w:t>Music</w:t>
            </w:r>
          </w:p>
          <w:p w14:paraId="3D172EBD" w14:textId="1E63B743" w:rsidR="005771BA" w:rsidRPr="009A5A5A" w:rsidRDefault="005771BA" w:rsidP="0079794C">
            <w:pPr>
              <w:rPr>
                <w:rFonts w:ascii="Arial" w:eastAsia="Calibri" w:hAnsi="Arial" w:cs="Arial"/>
                <w:sz w:val="20"/>
                <w:lang w:eastAsia="en-US"/>
              </w:rPr>
            </w:pPr>
            <w:r w:rsidRPr="009A5A5A">
              <w:rPr>
                <w:rFonts w:ascii="Arial" w:eastAsia="Calibri" w:hAnsi="Arial" w:cs="Arial"/>
                <w:sz w:val="20"/>
                <w:lang w:eastAsia="en-US"/>
              </w:rPr>
              <w:t>RE</w:t>
            </w:r>
          </w:p>
          <w:p w14:paraId="727A43AD" w14:textId="0D72ECF5" w:rsidR="005771BA" w:rsidRPr="009A5A5A" w:rsidRDefault="005771BA" w:rsidP="0079794C">
            <w:pPr>
              <w:rPr>
                <w:rFonts w:ascii="Arial" w:eastAsia="Calibri" w:hAnsi="Arial" w:cs="Arial"/>
                <w:sz w:val="20"/>
                <w:lang w:eastAsia="en-US"/>
              </w:rPr>
            </w:pPr>
            <w:r w:rsidRPr="009A5A5A">
              <w:rPr>
                <w:rFonts w:ascii="Arial" w:eastAsia="Calibri" w:hAnsi="Arial" w:cs="Arial"/>
                <w:sz w:val="20"/>
                <w:lang w:eastAsia="en-US"/>
              </w:rPr>
              <w:t>MFL</w:t>
            </w:r>
          </w:p>
          <w:p w14:paraId="3D68E340" w14:textId="77777777" w:rsidR="005771BA" w:rsidRPr="009A5A5A" w:rsidRDefault="005771BA" w:rsidP="0079794C">
            <w:pPr>
              <w:rPr>
                <w:rFonts w:ascii="Arial" w:eastAsia="Calibri" w:hAnsi="Arial" w:cs="Arial"/>
                <w:sz w:val="20"/>
                <w:lang w:eastAsia="en-US"/>
              </w:rPr>
            </w:pPr>
            <w:r w:rsidRPr="009A5A5A">
              <w:rPr>
                <w:rFonts w:ascii="Arial" w:eastAsia="Calibri" w:hAnsi="Arial" w:cs="Arial"/>
                <w:sz w:val="20"/>
                <w:lang w:eastAsia="en-US"/>
              </w:rPr>
              <w:t>Arts</w:t>
            </w:r>
          </w:p>
        </w:tc>
        <w:tc>
          <w:tcPr>
            <w:tcW w:w="1250" w:type="pct"/>
            <w:shd w:val="clear" w:color="auto" w:fill="auto"/>
          </w:tcPr>
          <w:p w14:paraId="7BE2D8E0" w14:textId="77777777" w:rsidR="005771BA" w:rsidRPr="009A5A5A" w:rsidRDefault="005771BA" w:rsidP="0079794C">
            <w:pPr>
              <w:rPr>
                <w:rFonts w:ascii="Arial" w:eastAsia="Calibri" w:hAnsi="Arial" w:cs="Arial"/>
                <w:sz w:val="20"/>
                <w:lang w:eastAsia="en-US"/>
              </w:rPr>
            </w:pPr>
            <w:r w:rsidRPr="009A5A5A">
              <w:rPr>
                <w:rFonts w:ascii="Arial" w:eastAsia="Calibri" w:hAnsi="Arial" w:cs="Arial"/>
                <w:sz w:val="20"/>
                <w:lang w:eastAsia="en-US"/>
              </w:rPr>
              <w:t>PSHCE</w:t>
            </w:r>
          </w:p>
          <w:p w14:paraId="48A70648" w14:textId="77777777" w:rsidR="005771BA" w:rsidRPr="009A5A5A" w:rsidRDefault="005771BA" w:rsidP="0079794C">
            <w:pPr>
              <w:rPr>
                <w:rFonts w:ascii="Arial" w:eastAsia="Calibri" w:hAnsi="Arial" w:cs="Arial"/>
                <w:sz w:val="20"/>
                <w:lang w:eastAsia="en-US"/>
              </w:rPr>
            </w:pPr>
            <w:r w:rsidRPr="009A5A5A">
              <w:rPr>
                <w:rFonts w:ascii="Arial" w:eastAsia="Calibri" w:hAnsi="Arial" w:cs="Arial"/>
                <w:sz w:val="20"/>
                <w:lang w:eastAsia="en-US"/>
              </w:rPr>
              <w:t>RHSE</w:t>
            </w:r>
          </w:p>
          <w:p w14:paraId="4AA8CA34" w14:textId="77777777" w:rsidR="005771BA" w:rsidRPr="009A5A5A" w:rsidRDefault="005771BA" w:rsidP="0079794C">
            <w:pPr>
              <w:rPr>
                <w:rFonts w:ascii="Arial" w:eastAsia="Calibri" w:hAnsi="Arial" w:cs="Arial"/>
                <w:sz w:val="20"/>
                <w:lang w:eastAsia="en-US"/>
              </w:rPr>
            </w:pPr>
            <w:r w:rsidRPr="009A5A5A">
              <w:rPr>
                <w:rFonts w:ascii="Arial" w:eastAsia="Calibri" w:hAnsi="Arial" w:cs="Arial"/>
                <w:sz w:val="20"/>
                <w:lang w:eastAsia="en-US"/>
              </w:rPr>
              <w:t>Enrichment</w:t>
            </w:r>
          </w:p>
        </w:tc>
        <w:tc>
          <w:tcPr>
            <w:tcW w:w="1248" w:type="pct"/>
            <w:shd w:val="clear" w:color="auto" w:fill="auto"/>
          </w:tcPr>
          <w:p w14:paraId="486202C2" w14:textId="77777777" w:rsidR="005771BA" w:rsidRPr="009A5A5A" w:rsidRDefault="005771BA" w:rsidP="0079794C">
            <w:pPr>
              <w:rPr>
                <w:rFonts w:ascii="Arial" w:eastAsia="Calibri" w:hAnsi="Arial" w:cs="Arial"/>
                <w:sz w:val="20"/>
                <w:lang w:eastAsia="en-US"/>
              </w:rPr>
            </w:pPr>
            <w:r w:rsidRPr="009A5A5A">
              <w:rPr>
                <w:rFonts w:ascii="Arial" w:eastAsia="Calibri" w:hAnsi="Arial" w:cs="Arial"/>
                <w:sz w:val="20"/>
                <w:lang w:eastAsia="en-US"/>
              </w:rPr>
              <w:t>Maths</w:t>
            </w:r>
          </w:p>
          <w:p w14:paraId="7310AC75" w14:textId="77777777" w:rsidR="005771BA" w:rsidRPr="009A5A5A" w:rsidRDefault="005771BA" w:rsidP="0079794C">
            <w:pPr>
              <w:rPr>
                <w:rFonts w:ascii="Arial" w:eastAsia="Calibri" w:hAnsi="Arial" w:cs="Arial"/>
                <w:sz w:val="20"/>
                <w:lang w:eastAsia="en-US"/>
              </w:rPr>
            </w:pPr>
            <w:r w:rsidRPr="009A5A5A">
              <w:rPr>
                <w:rFonts w:ascii="Arial" w:eastAsia="Calibri" w:hAnsi="Arial" w:cs="Arial"/>
                <w:sz w:val="20"/>
                <w:lang w:eastAsia="en-US"/>
              </w:rPr>
              <w:t>Science</w:t>
            </w:r>
          </w:p>
          <w:p w14:paraId="61B4F87E" w14:textId="77777777" w:rsidR="005771BA" w:rsidRPr="009A5A5A" w:rsidRDefault="005771BA" w:rsidP="0079794C">
            <w:pPr>
              <w:rPr>
                <w:rFonts w:ascii="Arial" w:eastAsia="Calibri" w:hAnsi="Arial" w:cs="Arial"/>
                <w:sz w:val="20"/>
                <w:lang w:eastAsia="en-US"/>
              </w:rPr>
            </w:pPr>
            <w:r w:rsidRPr="009A5A5A">
              <w:rPr>
                <w:rFonts w:ascii="Arial" w:eastAsia="Calibri" w:hAnsi="Arial" w:cs="Arial"/>
                <w:sz w:val="20"/>
                <w:lang w:eastAsia="en-US"/>
              </w:rPr>
              <w:t>Computing</w:t>
            </w:r>
          </w:p>
          <w:p w14:paraId="76ADDA81" w14:textId="77777777" w:rsidR="005771BA" w:rsidRPr="009A5A5A" w:rsidRDefault="005771BA" w:rsidP="0079794C">
            <w:pPr>
              <w:rPr>
                <w:rFonts w:ascii="Arial" w:eastAsia="Calibri" w:hAnsi="Arial" w:cs="Arial"/>
                <w:sz w:val="20"/>
                <w:lang w:eastAsia="en-US"/>
              </w:rPr>
            </w:pPr>
            <w:r w:rsidRPr="009A5A5A">
              <w:rPr>
                <w:rFonts w:ascii="Arial" w:eastAsia="Calibri" w:hAnsi="Arial" w:cs="Arial"/>
                <w:sz w:val="20"/>
                <w:lang w:eastAsia="en-US"/>
              </w:rPr>
              <w:t>Humanities</w:t>
            </w:r>
          </w:p>
          <w:p w14:paraId="06A473D0" w14:textId="77777777" w:rsidR="005771BA" w:rsidRPr="009A5A5A" w:rsidRDefault="005771BA" w:rsidP="0079794C">
            <w:pPr>
              <w:rPr>
                <w:rFonts w:ascii="Arial" w:eastAsia="Calibri" w:hAnsi="Arial" w:cs="Arial"/>
                <w:sz w:val="20"/>
                <w:lang w:eastAsia="en-US"/>
              </w:rPr>
            </w:pPr>
            <w:r w:rsidRPr="009A5A5A">
              <w:rPr>
                <w:rFonts w:ascii="Arial" w:eastAsia="Calibri" w:hAnsi="Arial" w:cs="Arial"/>
                <w:sz w:val="20"/>
                <w:lang w:eastAsia="en-US"/>
              </w:rPr>
              <w:t>Life Skills</w:t>
            </w:r>
          </w:p>
        </w:tc>
      </w:tr>
      <w:tr w:rsidR="005771BA" w:rsidRPr="009A5A5A" w14:paraId="2CDC76C1" w14:textId="77777777" w:rsidTr="0079794C">
        <w:trPr>
          <w:trHeight w:val="342"/>
        </w:trPr>
        <w:tc>
          <w:tcPr>
            <w:tcW w:w="5000" w:type="pct"/>
            <w:gridSpan w:val="4"/>
            <w:shd w:val="clear" w:color="auto" w:fill="auto"/>
          </w:tcPr>
          <w:p w14:paraId="6ABE980F" w14:textId="77777777" w:rsidR="005771BA" w:rsidRPr="009A5A5A" w:rsidRDefault="005771BA" w:rsidP="0079794C">
            <w:pPr>
              <w:rPr>
                <w:rFonts w:ascii="Arial" w:eastAsia="Calibri" w:hAnsi="Arial" w:cs="Arial"/>
                <w:sz w:val="20"/>
                <w:lang w:eastAsia="en-US"/>
              </w:rPr>
            </w:pPr>
            <w:r w:rsidRPr="009A5A5A">
              <w:rPr>
                <w:rFonts w:ascii="Arial" w:eastAsia="Calibri" w:hAnsi="Arial" w:cs="Arial"/>
                <w:sz w:val="20"/>
                <w:lang w:eastAsia="en-US"/>
              </w:rPr>
              <w:t>Secondary – WRL, accreditation, enterprise, citizenship days</w:t>
            </w:r>
          </w:p>
        </w:tc>
      </w:tr>
    </w:tbl>
    <w:p w14:paraId="19C48C61" w14:textId="77777777" w:rsidR="00FE2CF2" w:rsidRPr="009A5A5A" w:rsidRDefault="00FE2CF2" w:rsidP="00FE2CF2">
      <w:pPr>
        <w:rPr>
          <w:rFonts w:ascii="Arial" w:hAnsi="Arial" w:cs="Arial"/>
          <w:color w:val="000000"/>
          <w:szCs w:val="24"/>
          <w:lang w:val="en-US"/>
        </w:rPr>
      </w:pPr>
    </w:p>
    <w:p w14:paraId="244A200F" w14:textId="58DC66C6" w:rsidR="00FE2CF2" w:rsidRPr="009A5A5A" w:rsidRDefault="00FE2CF2" w:rsidP="00FE2CF2">
      <w:pPr>
        <w:rPr>
          <w:rFonts w:ascii="Arial" w:hAnsi="Arial" w:cs="Arial"/>
          <w:color w:val="000000"/>
          <w:szCs w:val="24"/>
          <w:lang w:val="en-US"/>
        </w:rPr>
      </w:pPr>
      <w:r w:rsidRPr="009A5A5A">
        <w:rPr>
          <w:rFonts w:ascii="Arial" w:hAnsi="Arial" w:cs="Arial"/>
          <w:color w:val="000000"/>
          <w:szCs w:val="24"/>
          <w:lang w:val="en-US"/>
        </w:rPr>
        <w:t xml:space="preserve">The morning and afternoon timetables in all key stages and across curriculum tiers start with our innovative ‘Ready to Learn’ </w:t>
      </w:r>
      <w:proofErr w:type="spellStart"/>
      <w:r w:rsidRPr="009A5A5A">
        <w:rPr>
          <w:rFonts w:ascii="Arial" w:hAnsi="Arial" w:cs="Arial"/>
          <w:color w:val="000000"/>
          <w:szCs w:val="24"/>
          <w:lang w:val="en-US"/>
        </w:rPr>
        <w:t>programme</w:t>
      </w:r>
      <w:proofErr w:type="spellEnd"/>
      <w:r w:rsidRPr="009A5A5A">
        <w:rPr>
          <w:rFonts w:ascii="Arial" w:hAnsi="Arial" w:cs="Arial"/>
          <w:color w:val="000000"/>
          <w:szCs w:val="24"/>
          <w:lang w:val="en-US"/>
        </w:rPr>
        <w:t xml:space="preserve">. This </w:t>
      </w:r>
      <w:proofErr w:type="spellStart"/>
      <w:r w:rsidRPr="009A5A5A">
        <w:rPr>
          <w:rFonts w:ascii="Arial" w:hAnsi="Arial" w:cs="Arial"/>
          <w:color w:val="000000"/>
          <w:szCs w:val="24"/>
          <w:lang w:val="en-US"/>
        </w:rPr>
        <w:t>programme</w:t>
      </w:r>
      <w:proofErr w:type="spellEnd"/>
      <w:r w:rsidRPr="009A5A5A">
        <w:rPr>
          <w:rFonts w:ascii="Arial" w:hAnsi="Arial" w:cs="Arial"/>
          <w:color w:val="000000"/>
          <w:szCs w:val="24"/>
          <w:lang w:val="en-US"/>
        </w:rPr>
        <w:t xml:space="preserve"> ensures that all pupils are ready to learn after arriving at school and after the lunch time period.  Activity examples include ‘heavy work’, yoga, </w:t>
      </w:r>
      <w:proofErr w:type="spellStart"/>
      <w:r w:rsidRPr="009A5A5A">
        <w:rPr>
          <w:rFonts w:ascii="Arial" w:hAnsi="Arial" w:cs="Arial"/>
          <w:color w:val="000000"/>
          <w:szCs w:val="24"/>
          <w:lang w:val="en-US"/>
        </w:rPr>
        <w:t>sensology</w:t>
      </w:r>
      <w:proofErr w:type="spellEnd"/>
      <w:r w:rsidRPr="009A5A5A">
        <w:rPr>
          <w:rFonts w:ascii="Arial" w:hAnsi="Arial" w:cs="Arial"/>
          <w:color w:val="000000"/>
          <w:szCs w:val="24"/>
          <w:lang w:val="en-US"/>
        </w:rPr>
        <w:t xml:space="preserve"> and breakfast club. </w:t>
      </w:r>
    </w:p>
    <w:p w14:paraId="4ABCA97A" w14:textId="77777777" w:rsidR="00FE2CF2" w:rsidRPr="009A5A5A" w:rsidRDefault="00FE2CF2" w:rsidP="00FE2CF2">
      <w:pPr>
        <w:rPr>
          <w:rFonts w:ascii="Arial" w:hAnsi="Arial" w:cs="Arial"/>
          <w:color w:val="000000"/>
          <w:szCs w:val="24"/>
          <w:lang w:val="en-US"/>
        </w:rPr>
      </w:pPr>
    </w:p>
    <w:p w14:paraId="42BE98D8" w14:textId="7CB8DC4C" w:rsidR="00FE2CF2" w:rsidRPr="009A5A5A" w:rsidRDefault="004E5591" w:rsidP="00FE2CF2">
      <w:pPr>
        <w:rPr>
          <w:rFonts w:ascii="Arial" w:hAnsi="Arial" w:cs="Arial"/>
          <w:szCs w:val="24"/>
        </w:rPr>
      </w:pPr>
      <w:r w:rsidRPr="009A5A5A">
        <w:rPr>
          <w:rFonts w:ascii="Arial" w:hAnsi="Arial" w:cs="Arial"/>
          <w:color w:val="000000"/>
          <w:szCs w:val="24"/>
          <w:lang w:val="en-US"/>
        </w:rPr>
        <w:t xml:space="preserve">In all key stages, the </w:t>
      </w:r>
      <w:r w:rsidR="006F7DC2" w:rsidRPr="009A5A5A">
        <w:rPr>
          <w:rFonts w:ascii="Arial" w:hAnsi="Arial" w:cs="Arial"/>
          <w:szCs w:val="24"/>
        </w:rPr>
        <w:t>English and M</w:t>
      </w:r>
      <w:r w:rsidRPr="009A5A5A">
        <w:rPr>
          <w:rFonts w:ascii="Arial" w:hAnsi="Arial" w:cs="Arial"/>
          <w:szCs w:val="24"/>
        </w:rPr>
        <w:t>aths curriculum is based on the National Curriculum and objectives are adapted to meet individual learning needs</w:t>
      </w:r>
      <w:r w:rsidR="005D0EBD" w:rsidRPr="009A5A5A">
        <w:rPr>
          <w:rFonts w:ascii="Arial" w:hAnsi="Arial" w:cs="Arial"/>
          <w:szCs w:val="24"/>
        </w:rPr>
        <w:t xml:space="preserve">.  All classes </w:t>
      </w:r>
      <w:r w:rsidR="007E0C15" w:rsidRPr="009A5A5A">
        <w:rPr>
          <w:rFonts w:ascii="Arial" w:hAnsi="Arial" w:cs="Arial"/>
          <w:szCs w:val="24"/>
        </w:rPr>
        <w:t>have a Daily Basic Skills provision</w:t>
      </w:r>
      <w:r w:rsidR="005D0EBD" w:rsidRPr="009A5A5A">
        <w:rPr>
          <w:rFonts w:ascii="Arial" w:hAnsi="Arial" w:cs="Arial"/>
          <w:szCs w:val="24"/>
        </w:rPr>
        <w:t xml:space="preserve"> which includes reading, phonics and number</w:t>
      </w:r>
      <w:r w:rsidRPr="009A5A5A">
        <w:rPr>
          <w:rFonts w:ascii="Arial" w:hAnsi="Arial" w:cs="Arial"/>
          <w:szCs w:val="24"/>
        </w:rPr>
        <w:t>.</w:t>
      </w:r>
      <w:r w:rsidR="007E0C15" w:rsidRPr="009A5A5A">
        <w:rPr>
          <w:rFonts w:ascii="Arial" w:hAnsi="Arial" w:cs="Arial"/>
          <w:szCs w:val="24"/>
        </w:rPr>
        <w:t xml:space="preserve"> Daily Basic Skills takes place four days a week and has a timetable</w:t>
      </w:r>
      <w:r w:rsidR="00845AB8" w:rsidRPr="009A5A5A">
        <w:rPr>
          <w:rFonts w:ascii="Arial" w:hAnsi="Arial" w:cs="Arial"/>
          <w:szCs w:val="24"/>
        </w:rPr>
        <w:t xml:space="preserve"> allocation of four mornings. Streaming groups are utilised for these sessions to maximise pupil progress. </w:t>
      </w:r>
      <w:r w:rsidR="005D0EBD" w:rsidRPr="009A5A5A">
        <w:rPr>
          <w:rFonts w:ascii="Arial" w:hAnsi="Arial" w:cs="Arial"/>
          <w:szCs w:val="24"/>
        </w:rPr>
        <w:t>This is in addition to Maths lessons which will focus on</w:t>
      </w:r>
      <w:r w:rsidR="00F51A0A" w:rsidRPr="009A5A5A">
        <w:rPr>
          <w:rFonts w:ascii="Arial" w:hAnsi="Arial" w:cs="Arial"/>
          <w:szCs w:val="24"/>
        </w:rPr>
        <w:t xml:space="preserve"> measurement &amp; geometry</w:t>
      </w:r>
      <w:r w:rsidR="005D0EBD" w:rsidRPr="009A5A5A">
        <w:rPr>
          <w:rFonts w:ascii="Arial" w:hAnsi="Arial" w:cs="Arial"/>
          <w:szCs w:val="24"/>
        </w:rPr>
        <w:t xml:space="preserve"> Maths strand within the semi-formal and formal curriculum tiers.</w:t>
      </w:r>
      <w:r w:rsidR="00FE2CF2" w:rsidRPr="009A5A5A">
        <w:rPr>
          <w:rFonts w:ascii="Arial" w:hAnsi="Arial" w:cs="Arial"/>
          <w:szCs w:val="24"/>
        </w:rPr>
        <w:t xml:space="preserve">  At the pre-formal level, these lessons will focus on communication and cognition, which are the building blocks for English and Maths.   </w:t>
      </w:r>
    </w:p>
    <w:p w14:paraId="24FA630C" w14:textId="77777777" w:rsidR="004E5591" w:rsidRPr="009A5A5A" w:rsidRDefault="005D0EBD" w:rsidP="004E5591">
      <w:pPr>
        <w:rPr>
          <w:rFonts w:ascii="Arial" w:hAnsi="Arial" w:cs="Arial"/>
          <w:szCs w:val="24"/>
        </w:rPr>
      </w:pPr>
      <w:r w:rsidRPr="009A5A5A">
        <w:rPr>
          <w:rFonts w:ascii="Arial" w:hAnsi="Arial" w:cs="Arial"/>
          <w:szCs w:val="24"/>
        </w:rPr>
        <w:t xml:space="preserve">  </w:t>
      </w:r>
    </w:p>
    <w:p w14:paraId="0D82727F" w14:textId="77777777" w:rsidR="00F15D3C" w:rsidRPr="009A5A5A" w:rsidRDefault="004E5591" w:rsidP="004E5591">
      <w:pPr>
        <w:rPr>
          <w:rFonts w:ascii="Arial" w:hAnsi="Arial" w:cs="Arial"/>
          <w:szCs w:val="24"/>
        </w:rPr>
      </w:pPr>
      <w:r w:rsidRPr="009A5A5A">
        <w:rPr>
          <w:rFonts w:ascii="Arial" w:hAnsi="Arial" w:cs="Arial"/>
          <w:szCs w:val="24"/>
        </w:rPr>
        <w:t xml:space="preserve">In EYFS and the school phase, the foundation subjects are delivered through an innovative thematic curriculum where planned activities are linked to an overarching theme.  Thematic learning offers opportunities for pupils to practise key skills within a wide range of activities and experiences.  </w:t>
      </w:r>
      <w:r w:rsidR="00B15C73" w:rsidRPr="009A5A5A">
        <w:rPr>
          <w:rFonts w:ascii="Arial" w:hAnsi="Arial" w:cs="Arial"/>
          <w:szCs w:val="24"/>
        </w:rPr>
        <w:t xml:space="preserve">Foundation subjects are taught during theme afternoons in which teachers do not have to target a specific foundation subject, and have the freedom to creatively combine aspects of foundation subjects together to most effectively engage pupils in thematic learning. A wide variety of life skills and </w:t>
      </w:r>
      <w:proofErr w:type="spellStart"/>
      <w:r w:rsidR="00B15C73" w:rsidRPr="009A5A5A">
        <w:rPr>
          <w:rFonts w:ascii="Arial" w:hAnsi="Arial" w:cs="Arial"/>
          <w:szCs w:val="24"/>
        </w:rPr>
        <w:t>FUNctional</w:t>
      </w:r>
      <w:proofErr w:type="spellEnd"/>
      <w:r w:rsidR="00B15C73" w:rsidRPr="009A5A5A">
        <w:rPr>
          <w:rFonts w:ascii="Arial" w:hAnsi="Arial" w:cs="Arial"/>
          <w:szCs w:val="24"/>
        </w:rPr>
        <w:t xml:space="preserve"> skills opportunities enables the pupils to develop their independent skills as far as possible through regular and repeated activities. </w:t>
      </w:r>
    </w:p>
    <w:p w14:paraId="22171450" w14:textId="77777777" w:rsidR="00F15D3C" w:rsidRPr="009A5A5A" w:rsidRDefault="00F15D3C" w:rsidP="004E5591">
      <w:pPr>
        <w:rPr>
          <w:rFonts w:ascii="Arial" w:hAnsi="Arial" w:cs="Arial"/>
          <w:szCs w:val="24"/>
        </w:rPr>
      </w:pPr>
    </w:p>
    <w:p w14:paraId="34B68F43" w14:textId="606F1F77" w:rsidR="004E5591" w:rsidRPr="009A5A5A" w:rsidRDefault="004E5591" w:rsidP="004E5591">
      <w:pPr>
        <w:rPr>
          <w:rFonts w:ascii="Arial" w:hAnsi="Arial" w:cs="Arial"/>
          <w:szCs w:val="24"/>
        </w:rPr>
      </w:pPr>
      <w:r w:rsidRPr="009A5A5A">
        <w:rPr>
          <w:rFonts w:ascii="Arial" w:hAnsi="Arial" w:cs="Arial"/>
          <w:szCs w:val="24"/>
        </w:rPr>
        <w:t>Long term plans for each key stage are designed to ensure that the curriculum is progressive and offers a wide range of enrichment opportunities.  Rolling programmes in each key stage ensure curriculum breadth and balance.  The curriculum in key stage 4 provides a coherent transition between the statutory requirements of the school curriculum and the wider vocational elements of the college curriculum.  This ensures a smooth transition for all pupils between the two distinct phases at Fox Wood.</w:t>
      </w:r>
    </w:p>
    <w:p w14:paraId="5AA2D741" w14:textId="77777777" w:rsidR="004E5591" w:rsidRPr="009A5A5A" w:rsidRDefault="004E5591" w:rsidP="004E5591">
      <w:pPr>
        <w:rPr>
          <w:rFonts w:ascii="Arial" w:hAnsi="Arial" w:cs="Arial"/>
          <w:szCs w:val="24"/>
        </w:rPr>
      </w:pPr>
    </w:p>
    <w:p w14:paraId="3428B141" w14:textId="77777777" w:rsidR="004E5591" w:rsidRPr="009A5A5A" w:rsidRDefault="004E5591" w:rsidP="004E5591">
      <w:pPr>
        <w:pStyle w:val="Header"/>
        <w:rPr>
          <w:rFonts w:ascii="Arial" w:hAnsi="Arial" w:cs="Arial"/>
          <w:szCs w:val="24"/>
        </w:rPr>
      </w:pPr>
      <w:r w:rsidRPr="009A5A5A">
        <w:rPr>
          <w:rFonts w:ascii="Arial" w:hAnsi="Arial" w:cs="Arial"/>
          <w:szCs w:val="24"/>
        </w:rPr>
        <w:t xml:space="preserve">The college curriculum offers extensive provision through three pathways.  These progression pathways determine the personal, functional, core and vocational </w:t>
      </w:r>
      <w:r w:rsidRPr="009A5A5A">
        <w:rPr>
          <w:rFonts w:ascii="Arial" w:hAnsi="Arial" w:cs="Arial"/>
          <w:szCs w:val="24"/>
        </w:rPr>
        <w:lastRenderedPageBreak/>
        <w:t>provision and accreditation on offer for each pupil.  These pathways include access to accredited courses and qualifications (e.g. ASDAN, AQA, Entry Level matched to ability), work related learning, F.E. links and a wide range of opportunities to develop independent living skills.  The Foundation Learning Tier (FLT), has been d</w:t>
      </w:r>
      <w:r w:rsidR="006F7DC2" w:rsidRPr="009A5A5A">
        <w:rPr>
          <w:rFonts w:ascii="Arial" w:hAnsi="Arial" w:cs="Arial"/>
          <w:szCs w:val="24"/>
        </w:rPr>
        <w:t>eveloped to provide a personalis</w:t>
      </w:r>
      <w:r w:rsidRPr="009A5A5A">
        <w:rPr>
          <w:rFonts w:ascii="Arial" w:hAnsi="Arial" w:cs="Arial"/>
          <w:szCs w:val="24"/>
        </w:rPr>
        <w:t>ed, coherent and valued learning offer for pupils working at Pre-National curriculum Level 2.  It is used to describe qualifications at entry and level 1 within the Qualification and Credit Framework (QCF) and is part of a wider agenda of vocational 14-19 reform.  This works alongside statutory requiremen</w:t>
      </w:r>
      <w:r w:rsidR="006F7DC2" w:rsidRPr="009A5A5A">
        <w:rPr>
          <w:rFonts w:ascii="Arial" w:hAnsi="Arial" w:cs="Arial"/>
          <w:szCs w:val="24"/>
        </w:rPr>
        <w:t>ts and provide a more personalis</w:t>
      </w:r>
      <w:r w:rsidRPr="009A5A5A">
        <w:rPr>
          <w:rFonts w:ascii="Arial" w:hAnsi="Arial" w:cs="Arial"/>
          <w:szCs w:val="24"/>
        </w:rPr>
        <w:t>ed learning for our pupils at Fox Wood (more detail in Post 16 Policy).</w:t>
      </w:r>
    </w:p>
    <w:p w14:paraId="1824DFE2" w14:textId="77777777" w:rsidR="004E5591" w:rsidRPr="009A5A5A" w:rsidRDefault="004E5591" w:rsidP="004E5591">
      <w:pPr>
        <w:rPr>
          <w:rFonts w:ascii="Arial" w:hAnsi="Arial" w:cs="Arial"/>
          <w:szCs w:val="24"/>
        </w:rPr>
      </w:pPr>
    </w:p>
    <w:p w14:paraId="59ADAFB3" w14:textId="6E037B94" w:rsidR="004E5591" w:rsidRPr="009A5A5A" w:rsidRDefault="006F7DC2" w:rsidP="004E5591">
      <w:pPr>
        <w:rPr>
          <w:rFonts w:ascii="Arial" w:hAnsi="Arial" w:cs="Arial"/>
          <w:szCs w:val="24"/>
          <w:lang w:val="en-US"/>
        </w:rPr>
      </w:pPr>
      <w:r w:rsidRPr="009A5A5A">
        <w:rPr>
          <w:rFonts w:ascii="Arial" w:hAnsi="Arial" w:cs="Arial"/>
          <w:szCs w:val="24"/>
          <w:lang w:val="en-US"/>
        </w:rPr>
        <w:t xml:space="preserve">The needs of </w:t>
      </w:r>
      <w:r w:rsidR="00D35C01" w:rsidRPr="009A5A5A">
        <w:rPr>
          <w:rFonts w:ascii="Arial" w:hAnsi="Arial" w:cs="Arial"/>
          <w:szCs w:val="24"/>
          <w:lang w:val="en-US"/>
        </w:rPr>
        <w:t xml:space="preserve">our </w:t>
      </w:r>
      <w:r w:rsidRPr="009A5A5A">
        <w:rPr>
          <w:rFonts w:ascii="Arial" w:hAnsi="Arial" w:cs="Arial"/>
          <w:szCs w:val="24"/>
          <w:lang w:val="en-US"/>
        </w:rPr>
        <w:t xml:space="preserve">most </w:t>
      </w:r>
      <w:r w:rsidR="004E5591" w:rsidRPr="009A5A5A">
        <w:rPr>
          <w:rFonts w:ascii="Arial" w:hAnsi="Arial" w:cs="Arial"/>
          <w:szCs w:val="24"/>
          <w:lang w:val="en-US"/>
        </w:rPr>
        <w:t>able pupils and those who are Gifted and Talented within Fox Wood are met through differentiated activities in class-based lessons, and through Focused Support.</w:t>
      </w:r>
      <w:r w:rsidR="00F15D3C" w:rsidRPr="009A5A5A">
        <w:rPr>
          <w:rFonts w:ascii="Arial" w:hAnsi="Arial" w:cs="Arial"/>
          <w:szCs w:val="24"/>
          <w:lang w:val="en-US"/>
        </w:rPr>
        <w:t xml:space="preserve"> These pupils are further supported and challenged through the use of streaming groups for Number and Phonics.</w:t>
      </w:r>
      <w:r w:rsidR="004E5591" w:rsidRPr="009A5A5A">
        <w:rPr>
          <w:rFonts w:ascii="Arial" w:hAnsi="Arial" w:cs="Arial"/>
          <w:szCs w:val="24"/>
          <w:lang w:val="en-US"/>
        </w:rPr>
        <w:t xml:space="preserve">  Focused Support sessions are conducted on a one to one or small group basis as appropriate to the activity, and aim to enable pupils to progress towards specific targets.  Sessions are delivered with a focus on communication, </w:t>
      </w:r>
      <w:r w:rsidR="00D35C01" w:rsidRPr="009A5A5A">
        <w:rPr>
          <w:rFonts w:ascii="Arial" w:hAnsi="Arial" w:cs="Arial"/>
          <w:szCs w:val="24"/>
          <w:lang w:val="en-US"/>
        </w:rPr>
        <w:t xml:space="preserve">English or </w:t>
      </w:r>
      <w:proofErr w:type="spellStart"/>
      <w:r w:rsidR="00D35C01" w:rsidRPr="009A5A5A">
        <w:rPr>
          <w:rFonts w:ascii="Arial" w:hAnsi="Arial" w:cs="Arial"/>
          <w:szCs w:val="24"/>
          <w:lang w:val="en-US"/>
        </w:rPr>
        <w:t>Maths</w:t>
      </w:r>
      <w:proofErr w:type="spellEnd"/>
      <w:r w:rsidR="004E5591" w:rsidRPr="009A5A5A">
        <w:rPr>
          <w:rFonts w:ascii="Arial" w:hAnsi="Arial" w:cs="Arial"/>
          <w:szCs w:val="24"/>
          <w:lang w:val="en-US"/>
        </w:rPr>
        <w:t xml:space="preserve">.    </w:t>
      </w:r>
    </w:p>
    <w:p w14:paraId="773A549E" w14:textId="77777777" w:rsidR="004E5591" w:rsidRPr="009A5A5A" w:rsidRDefault="004E5591" w:rsidP="004E5591">
      <w:pPr>
        <w:rPr>
          <w:rFonts w:ascii="Arial" w:hAnsi="Arial" w:cs="Arial"/>
          <w:b/>
          <w:bCs/>
          <w:szCs w:val="24"/>
          <w:u w:val="single"/>
        </w:rPr>
      </w:pPr>
    </w:p>
    <w:p w14:paraId="13CD3580" w14:textId="6B3544FF" w:rsidR="004E5591" w:rsidRPr="009A5A5A" w:rsidRDefault="004E5591" w:rsidP="004E5591">
      <w:pPr>
        <w:pStyle w:val="Heading5"/>
        <w:jc w:val="left"/>
        <w:rPr>
          <w:rFonts w:cs="Arial"/>
          <w:sz w:val="24"/>
          <w:szCs w:val="24"/>
          <w:u w:val="single"/>
        </w:rPr>
      </w:pPr>
      <w:r w:rsidRPr="009A5A5A">
        <w:rPr>
          <w:rFonts w:cs="Arial"/>
          <w:sz w:val="24"/>
          <w:szCs w:val="24"/>
          <w:u w:val="single"/>
        </w:rPr>
        <w:t>Curriculum organisation and implementation</w:t>
      </w:r>
    </w:p>
    <w:p w14:paraId="75A4D7BB" w14:textId="77777777" w:rsidR="00144204" w:rsidRPr="009A5A5A" w:rsidRDefault="00144204" w:rsidP="00144204"/>
    <w:p w14:paraId="428A2BF8" w14:textId="1674A934" w:rsidR="004E5591" w:rsidRPr="009A5A5A" w:rsidRDefault="003A6641" w:rsidP="004E5591">
      <w:pPr>
        <w:rPr>
          <w:rFonts w:ascii="Arial" w:hAnsi="Arial" w:cs="Arial"/>
          <w:szCs w:val="24"/>
        </w:rPr>
      </w:pPr>
      <w:r w:rsidRPr="009A5A5A">
        <w:rPr>
          <w:rFonts w:ascii="Arial" w:hAnsi="Arial" w:cs="Arial"/>
          <w:szCs w:val="24"/>
        </w:rPr>
        <w:t xml:space="preserve">The curriculum is split into 4 </w:t>
      </w:r>
      <w:r w:rsidR="00B74E32" w:rsidRPr="009A5A5A">
        <w:rPr>
          <w:rFonts w:ascii="Arial" w:hAnsi="Arial" w:cs="Arial"/>
          <w:szCs w:val="24"/>
        </w:rPr>
        <w:t>pillars</w:t>
      </w:r>
      <w:r w:rsidRPr="009A5A5A">
        <w:rPr>
          <w:rFonts w:ascii="Arial" w:hAnsi="Arial" w:cs="Arial"/>
          <w:szCs w:val="24"/>
        </w:rPr>
        <w:t xml:space="preserve"> which match those set out in the outcomes of each pupils’ EHCP; Cognition, Communication, SEMH &amp; </w:t>
      </w:r>
      <w:r w:rsidR="00144204" w:rsidRPr="009A5A5A">
        <w:rPr>
          <w:rFonts w:ascii="Arial" w:hAnsi="Arial" w:cs="Arial"/>
          <w:szCs w:val="24"/>
        </w:rPr>
        <w:t xml:space="preserve">Sensory/Physical. Each area is overseen by a curriculum leader and has a dedicated curriculum team made whom are responsible for ongoing management and development of their area. </w:t>
      </w:r>
    </w:p>
    <w:p w14:paraId="05129A0D" w14:textId="77777777" w:rsidR="003A6641" w:rsidRPr="009A5A5A" w:rsidRDefault="003A6641" w:rsidP="004E5591">
      <w:pPr>
        <w:rPr>
          <w:rFonts w:ascii="Arial" w:hAnsi="Arial" w:cs="Arial"/>
          <w:b/>
          <w:bCs/>
          <w:szCs w:val="24"/>
          <w:u w:val="single"/>
        </w:rPr>
      </w:pPr>
    </w:p>
    <w:p w14:paraId="49C592F9" w14:textId="77777777" w:rsidR="004E5591" w:rsidRPr="009A5A5A" w:rsidRDefault="004E5591" w:rsidP="004E5591">
      <w:pPr>
        <w:rPr>
          <w:rFonts w:ascii="Arial" w:hAnsi="Arial" w:cs="Arial"/>
          <w:b/>
          <w:bCs/>
          <w:szCs w:val="24"/>
          <w:u w:val="single"/>
        </w:rPr>
      </w:pPr>
      <w:r w:rsidRPr="009A5A5A">
        <w:rPr>
          <w:rFonts w:ascii="Arial" w:hAnsi="Arial" w:cs="Arial"/>
          <w:b/>
          <w:bCs/>
          <w:szCs w:val="24"/>
          <w:u w:val="single"/>
        </w:rPr>
        <w:t>Planning</w:t>
      </w:r>
    </w:p>
    <w:p w14:paraId="3BA4380B" w14:textId="77777777" w:rsidR="004E5591" w:rsidRPr="009A5A5A" w:rsidRDefault="004E5591" w:rsidP="004E5591">
      <w:pPr>
        <w:rPr>
          <w:rFonts w:ascii="Arial" w:hAnsi="Arial" w:cs="Arial"/>
          <w:b/>
          <w:bCs/>
          <w:szCs w:val="24"/>
          <w:u w:val="single"/>
        </w:rPr>
      </w:pPr>
    </w:p>
    <w:p w14:paraId="2606D2D1" w14:textId="4D099D56" w:rsidR="004E5591" w:rsidRPr="009A5A5A" w:rsidRDefault="004E5591" w:rsidP="004E5591">
      <w:pPr>
        <w:rPr>
          <w:rFonts w:ascii="Arial" w:hAnsi="Arial" w:cs="Arial"/>
          <w:szCs w:val="24"/>
        </w:rPr>
      </w:pPr>
      <w:r w:rsidRPr="009A5A5A">
        <w:rPr>
          <w:rFonts w:ascii="Arial" w:hAnsi="Arial" w:cs="Arial"/>
          <w:szCs w:val="24"/>
          <w:lang w:val="en-US"/>
        </w:rPr>
        <w:t xml:space="preserve">Class teachers are responsible for planning the curriculum with guidance from the subject leaders.  Specialist tutors for music, PE and swimming are responsible for the planning of their curriculum area. </w:t>
      </w:r>
      <w:r w:rsidRPr="009A5A5A">
        <w:rPr>
          <w:rFonts w:ascii="Arial" w:hAnsi="Arial" w:cs="Arial"/>
          <w:szCs w:val="24"/>
        </w:rPr>
        <w:t xml:space="preserve">The curriculum is underpinned by whole school planning and policy making.  Teachers take part in regular planning meetings within their departments, INSET training opportunities and follow the whole school planning framework.  Effective planning involves the careful and deliberate sequencing of curriculum content and experiences that build on previous learning and achievements to promote future learning.  Teachers ensure that they have a thorough knowledge of the relevant subject matter by following guidelines given by curriculum subject leaders within school and developing a clear knowledge and understanding of the National Curriculum, </w:t>
      </w:r>
      <w:r w:rsidR="00D35C01" w:rsidRPr="009A5A5A">
        <w:rPr>
          <w:rFonts w:ascii="Arial" w:hAnsi="Arial" w:cs="Arial"/>
          <w:szCs w:val="24"/>
        </w:rPr>
        <w:t>engagement and the Progression Steps.</w:t>
      </w:r>
      <w:r w:rsidR="007D70D3" w:rsidRPr="009A5A5A">
        <w:rPr>
          <w:rFonts w:ascii="Arial" w:hAnsi="Arial" w:cs="Arial"/>
          <w:szCs w:val="24"/>
        </w:rPr>
        <w:t xml:space="preserve"> Teachers will follow a pre-determined progress drive as set out by the Big Maths scheme of work for the sequencing of the development of number knowledge. Similarly, Read Write Inc will be utilised as the DfE approved scheme of work to map the progression of phonic knowledge for Fox Wood pupils. Both Big Maths and Read Write Inc are evidence-based schemes which set out a clear roadmap for the progression of knowledge and skills in the core areas of Number and Phonics. For foundation subjects</w:t>
      </w:r>
      <w:r w:rsidR="00DE51F3" w:rsidRPr="009A5A5A">
        <w:rPr>
          <w:rFonts w:ascii="Arial" w:hAnsi="Arial" w:cs="Arial"/>
          <w:szCs w:val="24"/>
        </w:rPr>
        <w:t xml:space="preserve"> and Science</w:t>
      </w:r>
      <w:r w:rsidR="007D70D3" w:rsidRPr="009A5A5A">
        <w:rPr>
          <w:rFonts w:ascii="Arial" w:hAnsi="Arial" w:cs="Arial"/>
          <w:szCs w:val="24"/>
        </w:rPr>
        <w:t xml:space="preserve">, the EQUALS scheme of work has been mapped into each long-term plan for teachers to follow, and will support teachers in creating effective progress drives and sequences of learning. </w:t>
      </w:r>
      <w:r w:rsidRPr="009A5A5A">
        <w:rPr>
          <w:rFonts w:ascii="Arial" w:hAnsi="Arial" w:cs="Arial"/>
          <w:szCs w:val="24"/>
        </w:rPr>
        <w:t>In key stage</w:t>
      </w:r>
      <w:r w:rsidR="00D35C01" w:rsidRPr="009A5A5A">
        <w:rPr>
          <w:rFonts w:ascii="Arial" w:hAnsi="Arial" w:cs="Arial"/>
          <w:szCs w:val="24"/>
        </w:rPr>
        <w:t>s 3 and</w:t>
      </w:r>
      <w:r w:rsidRPr="009A5A5A">
        <w:rPr>
          <w:rFonts w:ascii="Arial" w:hAnsi="Arial" w:cs="Arial"/>
          <w:szCs w:val="24"/>
        </w:rPr>
        <w:t xml:space="preserve"> 4, teachers ensure they also have a thorough knowledge of accreditation schemes in use such as ASDAN and A</w:t>
      </w:r>
      <w:r w:rsidR="00D35C01" w:rsidRPr="009A5A5A">
        <w:rPr>
          <w:rFonts w:ascii="Arial" w:hAnsi="Arial" w:cs="Arial"/>
          <w:szCs w:val="24"/>
        </w:rPr>
        <w:t xml:space="preserve">rts Award. </w:t>
      </w:r>
    </w:p>
    <w:p w14:paraId="6ED26714" w14:textId="77777777" w:rsidR="004E5591" w:rsidRPr="009A5A5A" w:rsidRDefault="004E5591" w:rsidP="004E5591">
      <w:pPr>
        <w:rPr>
          <w:rFonts w:ascii="Arial" w:hAnsi="Arial" w:cs="Arial"/>
          <w:szCs w:val="24"/>
        </w:rPr>
      </w:pPr>
    </w:p>
    <w:p w14:paraId="18C94B3A" w14:textId="08E86CC6" w:rsidR="004E5591" w:rsidRPr="009A5A5A" w:rsidRDefault="004E5591" w:rsidP="004E5591">
      <w:pPr>
        <w:jc w:val="both"/>
        <w:rPr>
          <w:rFonts w:ascii="Arial" w:hAnsi="Arial" w:cs="Arial"/>
          <w:szCs w:val="24"/>
        </w:rPr>
      </w:pPr>
      <w:r w:rsidRPr="009A5A5A">
        <w:rPr>
          <w:rFonts w:ascii="Arial" w:hAnsi="Arial" w:cs="Arial"/>
          <w:szCs w:val="24"/>
        </w:rPr>
        <w:t>Common planning formats with agreed headings are used throughout Fox Wood School.  Long term plans detail which units of work will be taught in each key stage during the academic year, taking account of statutory requirements and guidance.  Long term plans are compiled by class teachers in consultation with subject leaders to ensure that knowledge, skills and concepts are developed systematically from year to year and within the key stages.</w:t>
      </w:r>
      <w:r w:rsidR="00164A5C" w:rsidRPr="009A5A5A">
        <w:rPr>
          <w:rFonts w:ascii="Arial" w:hAnsi="Arial" w:cs="Arial"/>
          <w:szCs w:val="24"/>
        </w:rPr>
        <w:t xml:space="preserve"> Long term plans make clear reference to the evidence-based schemes utilised within the curriculum (Read Write Inc &amp; Big Maths) with signposts to specific units of work for science and foundation subjects (EQUALS). </w:t>
      </w:r>
      <w:r w:rsidRPr="009A5A5A">
        <w:rPr>
          <w:rFonts w:ascii="Arial" w:hAnsi="Arial" w:cs="Arial"/>
          <w:szCs w:val="24"/>
        </w:rPr>
        <w:t xml:space="preserve">These </w:t>
      </w:r>
      <w:r w:rsidR="00164A5C" w:rsidRPr="009A5A5A">
        <w:rPr>
          <w:rFonts w:ascii="Arial" w:hAnsi="Arial" w:cs="Arial"/>
          <w:szCs w:val="24"/>
        </w:rPr>
        <w:t>long-term</w:t>
      </w:r>
      <w:r w:rsidRPr="009A5A5A">
        <w:rPr>
          <w:rFonts w:ascii="Arial" w:hAnsi="Arial" w:cs="Arial"/>
          <w:szCs w:val="24"/>
        </w:rPr>
        <w:t xml:space="preserve"> overviews are shared with parents to ensure that they are fully aware of the curriculum their children will be covering during the academic year.  Class teachers produce detailed medium term plans and linked short term plans which outline objectives, activities and outcomes for each unit of work.  </w:t>
      </w:r>
    </w:p>
    <w:p w14:paraId="7D57A557" w14:textId="77777777" w:rsidR="004E5591" w:rsidRPr="009A5A5A" w:rsidRDefault="004E5591" w:rsidP="004E5591">
      <w:pPr>
        <w:autoSpaceDE w:val="0"/>
        <w:autoSpaceDN w:val="0"/>
        <w:adjustRightInd w:val="0"/>
        <w:rPr>
          <w:rFonts w:ascii="Arial" w:hAnsi="Arial" w:cs="Arial"/>
          <w:b/>
          <w:color w:val="000000"/>
          <w:szCs w:val="24"/>
          <w:lang w:val="en-US"/>
        </w:rPr>
      </w:pPr>
    </w:p>
    <w:p w14:paraId="266F006E" w14:textId="77777777" w:rsidR="004E5591" w:rsidRPr="009A5A5A" w:rsidRDefault="004E5591" w:rsidP="004E5591">
      <w:pPr>
        <w:autoSpaceDE w:val="0"/>
        <w:autoSpaceDN w:val="0"/>
        <w:adjustRightInd w:val="0"/>
        <w:rPr>
          <w:rFonts w:ascii="Arial" w:hAnsi="Arial" w:cs="Arial"/>
          <w:b/>
          <w:color w:val="000000"/>
          <w:szCs w:val="24"/>
          <w:u w:val="single"/>
          <w:lang w:val="en-US"/>
        </w:rPr>
      </w:pPr>
      <w:r w:rsidRPr="009A5A5A">
        <w:rPr>
          <w:rFonts w:ascii="Arial" w:hAnsi="Arial" w:cs="Arial"/>
          <w:b/>
          <w:color w:val="000000"/>
          <w:szCs w:val="24"/>
          <w:u w:val="single"/>
          <w:lang w:val="en-US"/>
        </w:rPr>
        <w:t>Curriculum Enrichment</w:t>
      </w:r>
    </w:p>
    <w:p w14:paraId="0B703F53" w14:textId="77777777" w:rsidR="004E5591" w:rsidRPr="009A5A5A" w:rsidRDefault="004E5591" w:rsidP="004E5591">
      <w:pPr>
        <w:autoSpaceDE w:val="0"/>
        <w:autoSpaceDN w:val="0"/>
        <w:adjustRightInd w:val="0"/>
        <w:rPr>
          <w:rFonts w:ascii="Arial" w:hAnsi="Arial" w:cs="Arial"/>
          <w:b/>
          <w:color w:val="000000"/>
          <w:szCs w:val="24"/>
          <w:u w:val="single"/>
          <w:lang w:val="en-US"/>
        </w:rPr>
      </w:pPr>
    </w:p>
    <w:p w14:paraId="6C3A11F1" w14:textId="657F644D" w:rsidR="004E5591" w:rsidRPr="009A5A5A" w:rsidRDefault="004E5591" w:rsidP="004E5591">
      <w:pPr>
        <w:autoSpaceDE w:val="0"/>
        <w:autoSpaceDN w:val="0"/>
        <w:adjustRightInd w:val="0"/>
        <w:rPr>
          <w:rFonts w:ascii="Arial" w:hAnsi="Arial" w:cs="Arial"/>
          <w:color w:val="000000"/>
          <w:szCs w:val="24"/>
          <w:lang w:val="en-US"/>
        </w:rPr>
      </w:pPr>
      <w:r w:rsidRPr="009A5A5A">
        <w:rPr>
          <w:rFonts w:ascii="Arial" w:hAnsi="Arial" w:cs="Arial"/>
          <w:color w:val="000000"/>
          <w:szCs w:val="24"/>
          <w:lang w:val="en-US"/>
        </w:rPr>
        <w:t xml:space="preserve">All pupils benefit from enrichment </w:t>
      </w:r>
      <w:r w:rsidR="00AC7248" w:rsidRPr="009A5A5A">
        <w:rPr>
          <w:rFonts w:ascii="Arial" w:hAnsi="Arial" w:cs="Arial"/>
          <w:color w:val="000000"/>
          <w:szCs w:val="24"/>
          <w:lang w:val="en-US"/>
        </w:rPr>
        <w:t>weeks</w:t>
      </w:r>
      <w:r w:rsidRPr="009A5A5A">
        <w:rPr>
          <w:rFonts w:ascii="Arial" w:hAnsi="Arial" w:cs="Arial"/>
          <w:color w:val="000000"/>
          <w:szCs w:val="24"/>
          <w:lang w:val="en-US"/>
        </w:rPr>
        <w:t xml:space="preserve"> once per </w:t>
      </w:r>
      <w:r w:rsidR="00AC7248" w:rsidRPr="009A5A5A">
        <w:rPr>
          <w:rFonts w:ascii="Arial" w:hAnsi="Arial" w:cs="Arial"/>
          <w:color w:val="000000"/>
          <w:szCs w:val="24"/>
          <w:lang w:val="en-US"/>
        </w:rPr>
        <w:t>term</w:t>
      </w:r>
      <w:r w:rsidR="00E35B60" w:rsidRPr="009A5A5A">
        <w:rPr>
          <w:rFonts w:ascii="Arial" w:hAnsi="Arial" w:cs="Arial"/>
          <w:color w:val="000000"/>
          <w:szCs w:val="24"/>
          <w:lang w:val="en-US"/>
        </w:rPr>
        <w:t xml:space="preserve"> and a voice your choice week, which they contribute towards planning, once per term</w:t>
      </w:r>
      <w:r w:rsidRPr="009A5A5A">
        <w:rPr>
          <w:rFonts w:ascii="Arial" w:hAnsi="Arial" w:cs="Arial"/>
          <w:color w:val="000000"/>
          <w:szCs w:val="24"/>
          <w:lang w:val="en-US"/>
        </w:rPr>
        <w:t xml:space="preserve">.  Pupils in </w:t>
      </w:r>
      <w:r w:rsidR="00D35C01" w:rsidRPr="009A5A5A">
        <w:rPr>
          <w:rFonts w:ascii="Arial" w:hAnsi="Arial" w:cs="Arial"/>
          <w:color w:val="000000"/>
          <w:szCs w:val="24"/>
          <w:lang w:val="en-US"/>
        </w:rPr>
        <w:t>EYFS</w:t>
      </w:r>
      <w:r w:rsidRPr="009A5A5A">
        <w:rPr>
          <w:rFonts w:ascii="Arial" w:hAnsi="Arial" w:cs="Arial"/>
          <w:color w:val="000000"/>
          <w:szCs w:val="24"/>
          <w:lang w:val="en-US"/>
        </w:rPr>
        <w:t xml:space="preserve"> have enhanced provision with a range of activities. </w:t>
      </w:r>
      <w:r w:rsidR="00E35B60" w:rsidRPr="009A5A5A">
        <w:rPr>
          <w:rFonts w:ascii="Arial" w:hAnsi="Arial" w:cs="Arial"/>
          <w:color w:val="000000"/>
          <w:szCs w:val="24"/>
          <w:lang w:val="en-US"/>
        </w:rPr>
        <w:t>Enrichment</w:t>
      </w:r>
      <w:r w:rsidRPr="009A5A5A">
        <w:rPr>
          <w:rFonts w:ascii="Arial" w:hAnsi="Arial" w:cs="Arial"/>
          <w:color w:val="000000"/>
          <w:szCs w:val="24"/>
          <w:lang w:val="en-US"/>
        </w:rPr>
        <w:t xml:space="preserve"> options are changed </w:t>
      </w:r>
      <w:r w:rsidR="00E35B60" w:rsidRPr="009A5A5A">
        <w:rPr>
          <w:rFonts w:ascii="Arial" w:hAnsi="Arial" w:cs="Arial"/>
          <w:color w:val="000000"/>
          <w:szCs w:val="24"/>
          <w:lang w:val="en-US"/>
        </w:rPr>
        <w:t>termly and link directly to the learning that has taken place over the previous term</w:t>
      </w:r>
      <w:r w:rsidR="00B81B2C" w:rsidRPr="009A5A5A">
        <w:rPr>
          <w:rFonts w:ascii="Arial" w:hAnsi="Arial" w:cs="Arial"/>
          <w:color w:val="000000"/>
          <w:szCs w:val="24"/>
          <w:lang w:val="en-US"/>
        </w:rPr>
        <w:t xml:space="preserve">. Teachers will use enrichment weeks to focus in on aspects of a theme which pupils found particularly interesting and will also give pupils the opportunity to identify areas within a theme which they would like to explore further. </w:t>
      </w:r>
      <w:r w:rsidRPr="009A5A5A">
        <w:rPr>
          <w:rFonts w:ascii="Arial" w:hAnsi="Arial" w:cs="Arial"/>
          <w:color w:val="000000"/>
          <w:szCs w:val="24"/>
          <w:lang w:val="en-US"/>
        </w:rPr>
        <w:t>Curriculum provision is also enhanced through outdoor learning, educational visits and visitors.  The school has the use of minibuses and classes are encouraged to plan and undertake regular trips and community visits to complement the curriculum</w:t>
      </w:r>
      <w:r w:rsidR="00195B38" w:rsidRPr="009A5A5A">
        <w:rPr>
          <w:rFonts w:ascii="Arial" w:hAnsi="Arial" w:cs="Arial"/>
          <w:color w:val="000000"/>
          <w:szCs w:val="24"/>
          <w:lang w:val="en-US"/>
        </w:rPr>
        <w:t xml:space="preserve">. The Community Champion will support class groups in accessing external trips/visits and will forge lasting bonds between the school and community in order to secure ongoing opportunities for community inclusion for our pupils. </w:t>
      </w:r>
      <w:r w:rsidRPr="009A5A5A">
        <w:rPr>
          <w:rFonts w:ascii="Arial" w:hAnsi="Arial" w:cs="Arial"/>
          <w:szCs w:val="24"/>
        </w:rPr>
        <w:t xml:space="preserve">  </w:t>
      </w:r>
    </w:p>
    <w:p w14:paraId="0ACF2CA3" w14:textId="77777777" w:rsidR="004E5591" w:rsidRPr="009A5A5A" w:rsidRDefault="004E5591" w:rsidP="004E5591">
      <w:pPr>
        <w:autoSpaceDE w:val="0"/>
        <w:autoSpaceDN w:val="0"/>
        <w:adjustRightInd w:val="0"/>
        <w:rPr>
          <w:rFonts w:ascii="Arial" w:hAnsi="Arial" w:cs="Arial"/>
          <w:szCs w:val="24"/>
        </w:rPr>
      </w:pPr>
    </w:p>
    <w:p w14:paraId="48F013D9" w14:textId="77777777" w:rsidR="004E5591" w:rsidRPr="009A5A5A" w:rsidRDefault="004E5591" w:rsidP="004E5591">
      <w:pPr>
        <w:autoSpaceDE w:val="0"/>
        <w:autoSpaceDN w:val="0"/>
        <w:adjustRightInd w:val="0"/>
        <w:rPr>
          <w:rFonts w:ascii="Arial" w:hAnsi="Arial" w:cs="Arial"/>
          <w:color w:val="000000"/>
          <w:szCs w:val="24"/>
          <w:lang w:val="en-US"/>
        </w:rPr>
      </w:pPr>
      <w:r w:rsidRPr="009A5A5A">
        <w:rPr>
          <w:rFonts w:ascii="Arial" w:hAnsi="Arial" w:cs="Arial"/>
          <w:color w:val="000000"/>
          <w:szCs w:val="24"/>
          <w:lang w:val="en-US"/>
        </w:rPr>
        <w:t xml:space="preserve">The curriculum at Fox Wood School is also enriched by the provision of planned theme weeks once a term.  Recent examples of such weeks are </w:t>
      </w:r>
      <w:r w:rsidR="00D35C01" w:rsidRPr="009A5A5A">
        <w:rPr>
          <w:rFonts w:ascii="Arial" w:hAnsi="Arial" w:cs="Arial"/>
          <w:color w:val="000000"/>
          <w:szCs w:val="24"/>
          <w:lang w:val="en-US"/>
        </w:rPr>
        <w:t xml:space="preserve">Enterprise week, Equality and Diversity </w:t>
      </w:r>
      <w:r w:rsidRPr="009A5A5A">
        <w:rPr>
          <w:rFonts w:ascii="Arial" w:hAnsi="Arial" w:cs="Arial"/>
          <w:color w:val="000000"/>
          <w:szCs w:val="24"/>
          <w:lang w:val="en-US"/>
        </w:rPr>
        <w:t xml:space="preserve">week and Arts week.  In addition to this, further enrichment opportunities occur throughout the year such as </w:t>
      </w:r>
      <w:r w:rsidR="00D35C01" w:rsidRPr="009A5A5A">
        <w:rPr>
          <w:rFonts w:ascii="Arial" w:hAnsi="Arial" w:cs="Arial"/>
          <w:color w:val="000000"/>
          <w:szCs w:val="24"/>
          <w:lang w:val="en-US"/>
        </w:rPr>
        <w:t xml:space="preserve">British Science Week, Great Britain Day </w:t>
      </w:r>
      <w:r w:rsidRPr="009A5A5A">
        <w:rPr>
          <w:rFonts w:ascii="Arial" w:hAnsi="Arial" w:cs="Arial"/>
          <w:color w:val="000000"/>
          <w:szCs w:val="24"/>
          <w:lang w:val="en-US"/>
        </w:rPr>
        <w:t>and five citizenship days for key stages 3 and 4 across the year.  Planning for themed weeks or days is undertaken by subject teams, and distributed to the rest of the staff no later than two</w:t>
      </w:r>
      <w:r w:rsidR="00D35C01" w:rsidRPr="009A5A5A">
        <w:rPr>
          <w:rFonts w:ascii="Arial" w:hAnsi="Arial" w:cs="Arial"/>
          <w:color w:val="000000"/>
          <w:szCs w:val="24"/>
          <w:lang w:val="en-US"/>
        </w:rPr>
        <w:t xml:space="preserve"> weeks before the event</w:t>
      </w:r>
      <w:r w:rsidRPr="009A5A5A">
        <w:rPr>
          <w:rFonts w:ascii="Arial" w:hAnsi="Arial" w:cs="Arial"/>
          <w:color w:val="000000"/>
          <w:szCs w:val="24"/>
          <w:lang w:val="en-US"/>
        </w:rPr>
        <w:t xml:space="preserve">.  This ensures that all staff have a shared vision and are able to share differentiated resources and strategies in order to deliver the planned activities.  </w:t>
      </w:r>
    </w:p>
    <w:p w14:paraId="3D36533C" w14:textId="77777777" w:rsidR="004E5591" w:rsidRPr="009A5A5A" w:rsidRDefault="004E5591" w:rsidP="004E5591">
      <w:pPr>
        <w:rPr>
          <w:rFonts w:ascii="Arial" w:hAnsi="Arial" w:cs="Arial"/>
          <w:b/>
          <w:bCs/>
          <w:szCs w:val="24"/>
          <w:u w:val="single"/>
        </w:rPr>
      </w:pPr>
    </w:p>
    <w:p w14:paraId="6823F1BF" w14:textId="77777777" w:rsidR="004E5591" w:rsidRPr="009A5A5A" w:rsidRDefault="004E5591" w:rsidP="004E5591">
      <w:pPr>
        <w:rPr>
          <w:rFonts w:ascii="Arial" w:hAnsi="Arial" w:cs="Arial"/>
          <w:b/>
          <w:szCs w:val="24"/>
          <w:u w:val="single"/>
          <w:lang w:val="en"/>
        </w:rPr>
      </w:pPr>
      <w:r w:rsidRPr="009A5A5A">
        <w:rPr>
          <w:rFonts w:ascii="Arial" w:hAnsi="Arial" w:cs="Arial"/>
          <w:b/>
          <w:szCs w:val="24"/>
          <w:u w:val="single"/>
          <w:lang w:val="en"/>
        </w:rPr>
        <w:t>Religious Education</w:t>
      </w:r>
    </w:p>
    <w:p w14:paraId="45FE1B21" w14:textId="77777777" w:rsidR="004E5591" w:rsidRPr="009A5A5A" w:rsidRDefault="004E5591" w:rsidP="004E5591">
      <w:pPr>
        <w:rPr>
          <w:rFonts w:ascii="Arial" w:hAnsi="Arial" w:cs="Arial"/>
          <w:b/>
          <w:szCs w:val="24"/>
          <w:u w:val="single"/>
          <w:lang w:val="en"/>
        </w:rPr>
      </w:pPr>
    </w:p>
    <w:p w14:paraId="4063ACA9" w14:textId="4B42C4AC" w:rsidR="004E5591" w:rsidRPr="009A5A5A" w:rsidRDefault="004E5591" w:rsidP="004E5591">
      <w:pPr>
        <w:rPr>
          <w:rFonts w:ascii="Arial" w:hAnsi="Arial" w:cs="Arial"/>
          <w:szCs w:val="24"/>
          <w:lang w:val="en"/>
        </w:rPr>
      </w:pPr>
      <w:r w:rsidRPr="009A5A5A">
        <w:rPr>
          <w:rFonts w:ascii="Arial" w:hAnsi="Arial" w:cs="Arial"/>
          <w:szCs w:val="24"/>
          <w:lang w:val="en"/>
        </w:rPr>
        <w:t>Fox Wood has a fully integrated R.E. policy and follows the Lancashire Agreed Syllabus to ensure that pupils experience different religions and festivals through humanities lessons, collective worship, assemblies and whole school events such as harvest festival.  Classes also hold RE days which enable pupils to explore and experience different festivals and RE topics</w:t>
      </w:r>
      <w:r w:rsidR="00D35C01" w:rsidRPr="009A5A5A">
        <w:rPr>
          <w:rFonts w:ascii="Arial" w:hAnsi="Arial" w:cs="Arial"/>
          <w:szCs w:val="24"/>
          <w:lang w:val="en"/>
        </w:rPr>
        <w:t xml:space="preserve"> in greater depth</w:t>
      </w:r>
      <w:r w:rsidRPr="009A5A5A">
        <w:rPr>
          <w:rFonts w:ascii="Arial" w:hAnsi="Arial" w:cs="Arial"/>
          <w:szCs w:val="24"/>
          <w:lang w:val="en"/>
        </w:rPr>
        <w:t xml:space="preserve">.  </w:t>
      </w:r>
      <w:r w:rsidR="001A01DF" w:rsidRPr="009A5A5A">
        <w:rPr>
          <w:rFonts w:ascii="Arial" w:hAnsi="Arial" w:cs="Arial"/>
          <w:szCs w:val="24"/>
          <w:lang w:val="en"/>
        </w:rPr>
        <w:t xml:space="preserve">Class groups integrate aspects of the Lancashire Agreed Syllabus into theme afternoons and promote a wide range of cross-curricular learning where possible. </w:t>
      </w:r>
      <w:r w:rsidR="00D35C01" w:rsidRPr="009A5A5A">
        <w:rPr>
          <w:rFonts w:ascii="Arial" w:hAnsi="Arial" w:cs="Arial"/>
          <w:szCs w:val="24"/>
          <w:lang w:val="en"/>
        </w:rPr>
        <w:t xml:space="preserve">We welcome religious leaders to visit school and share their faith through stories, songs and artefacts.  </w:t>
      </w:r>
      <w:r w:rsidRPr="009A5A5A">
        <w:rPr>
          <w:rFonts w:ascii="Arial" w:hAnsi="Arial" w:cs="Arial"/>
          <w:szCs w:val="24"/>
          <w:lang w:val="en"/>
        </w:rPr>
        <w:t xml:space="preserve">The </w:t>
      </w:r>
      <w:r w:rsidRPr="009A5A5A">
        <w:rPr>
          <w:rFonts w:ascii="Arial" w:hAnsi="Arial" w:cs="Arial"/>
          <w:szCs w:val="24"/>
          <w:lang w:val="en"/>
        </w:rPr>
        <w:lastRenderedPageBreak/>
        <w:t>school provides a strong moral compass and plenty of opportunities for spiritual reflection, for example remembering children and staff who have passed away in our remembrance garden at the front of the school grounds, holding a minutes silence during times of national mourning and remembering those who lost their lives while serving our country as part of Remembrance Day celebrations.  Should parents wish to withdraw their child from this part of the curriculum they m</w:t>
      </w:r>
      <w:r w:rsidR="00D35C01" w:rsidRPr="009A5A5A">
        <w:rPr>
          <w:rFonts w:ascii="Arial" w:hAnsi="Arial" w:cs="Arial"/>
          <w:szCs w:val="24"/>
          <w:lang w:val="en"/>
        </w:rPr>
        <w:t>ay do so by contacting the Head</w:t>
      </w:r>
      <w:r w:rsidRPr="009A5A5A">
        <w:rPr>
          <w:rFonts w:ascii="Arial" w:hAnsi="Arial" w:cs="Arial"/>
          <w:szCs w:val="24"/>
          <w:lang w:val="en"/>
        </w:rPr>
        <w:t xml:space="preserve">teacher at Fox Wood.  The School has no affiliation to any specific religious denomination.  </w:t>
      </w:r>
    </w:p>
    <w:p w14:paraId="4AE3A9E8" w14:textId="77777777" w:rsidR="004E5591" w:rsidRPr="009A5A5A" w:rsidRDefault="004E5591" w:rsidP="004E5591">
      <w:pPr>
        <w:jc w:val="both"/>
        <w:rPr>
          <w:rFonts w:ascii="Arial" w:hAnsi="Arial" w:cs="Arial"/>
          <w:b/>
          <w:szCs w:val="24"/>
          <w:u w:val="single"/>
        </w:rPr>
      </w:pPr>
    </w:p>
    <w:p w14:paraId="1AFA134F" w14:textId="77777777" w:rsidR="004E5591" w:rsidRPr="009A5A5A" w:rsidRDefault="004E5591" w:rsidP="004E5591">
      <w:pPr>
        <w:jc w:val="both"/>
        <w:rPr>
          <w:rFonts w:ascii="Arial" w:hAnsi="Arial" w:cs="Arial"/>
          <w:b/>
          <w:szCs w:val="24"/>
          <w:u w:val="single"/>
        </w:rPr>
      </w:pPr>
      <w:r w:rsidRPr="009A5A5A">
        <w:rPr>
          <w:rFonts w:ascii="Arial" w:hAnsi="Arial" w:cs="Arial"/>
          <w:b/>
          <w:szCs w:val="24"/>
          <w:u w:val="single"/>
        </w:rPr>
        <w:t>Equal Opportunities</w:t>
      </w:r>
    </w:p>
    <w:p w14:paraId="06C37201" w14:textId="77777777" w:rsidR="004E5591" w:rsidRPr="009A5A5A" w:rsidRDefault="004E5591" w:rsidP="004E5591">
      <w:pPr>
        <w:jc w:val="both"/>
        <w:rPr>
          <w:rFonts w:ascii="Arial" w:hAnsi="Arial" w:cs="Arial"/>
          <w:b/>
          <w:szCs w:val="24"/>
          <w:u w:val="single"/>
        </w:rPr>
      </w:pPr>
    </w:p>
    <w:p w14:paraId="12F93B9A" w14:textId="77777777" w:rsidR="004E5591" w:rsidRPr="009A5A5A" w:rsidRDefault="004E5591" w:rsidP="004E5591">
      <w:pPr>
        <w:autoSpaceDE w:val="0"/>
        <w:autoSpaceDN w:val="0"/>
        <w:adjustRightInd w:val="0"/>
        <w:rPr>
          <w:rFonts w:ascii="Arial" w:hAnsi="Arial" w:cs="Arial"/>
          <w:bCs/>
          <w:szCs w:val="24"/>
        </w:rPr>
      </w:pPr>
      <w:r w:rsidRPr="009A5A5A">
        <w:rPr>
          <w:rFonts w:ascii="Arial" w:hAnsi="Arial" w:cs="Arial"/>
          <w:szCs w:val="24"/>
          <w:lang w:val="en-US"/>
        </w:rPr>
        <w:t xml:space="preserve">We believe all pupils should have equal opportunities and equal access to the curriculum.  </w:t>
      </w:r>
      <w:r w:rsidRPr="009A5A5A">
        <w:rPr>
          <w:rFonts w:ascii="Arial" w:hAnsi="Arial" w:cs="Arial"/>
          <w:bCs/>
          <w:szCs w:val="24"/>
        </w:rPr>
        <w:t>Equal opportunities are addressed as follows:</w:t>
      </w:r>
    </w:p>
    <w:p w14:paraId="7E702F00" w14:textId="77777777" w:rsidR="004E5591" w:rsidRPr="009A5A5A" w:rsidRDefault="004E5591" w:rsidP="004E5591">
      <w:pPr>
        <w:autoSpaceDE w:val="0"/>
        <w:autoSpaceDN w:val="0"/>
        <w:adjustRightInd w:val="0"/>
        <w:rPr>
          <w:rFonts w:ascii="Arial" w:hAnsi="Arial" w:cs="Arial"/>
          <w:bCs/>
          <w:szCs w:val="24"/>
        </w:rPr>
      </w:pPr>
    </w:p>
    <w:p w14:paraId="30C80BB6" w14:textId="77777777" w:rsidR="004E5591" w:rsidRPr="009A5A5A" w:rsidRDefault="004E5591" w:rsidP="004E5591">
      <w:pPr>
        <w:numPr>
          <w:ilvl w:val="0"/>
          <w:numId w:val="1"/>
        </w:numPr>
        <w:tabs>
          <w:tab w:val="clear" w:pos="720"/>
        </w:tabs>
        <w:ind w:left="709" w:hanging="425"/>
        <w:jc w:val="both"/>
        <w:rPr>
          <w:rFonts w:ascii="Arial" w:hAnsi="Arial" w:cs="Arial"/>
          <w:bCs/>
          <w:szCs w:val="24"/>
        </w:rPr>
      </w:pPr>
      <w:r w:rsidRPr="009A5A5A">
        <w:rPr>
          <w:rFonts w:ascii="Arial" w:hAnsi="Arial" w:cs="Arial"/>
          <w:bCs/>
          <w:szCs w:val="24"/>
        </w:rPr>
        <w:t>Pupils with special educational needs have access to the curriculum through the use of differentiated learning strategies and tasks.  These are based on individual needs.</w:t>
      </w:r>
    </w:p>
    <w:p w14:paraId="05761093" w14:textId="77777777" w:rsidR="004E5591" w:rsidRPr="009A5A5A" w:rsidRDefault="004E5591" w:rsidP="004E5591">
      <w:pPr>
        <w:numPr>
          <w:ilvl w:val="0"/>
          <w:numId w:val="1"/>
        </w:numPr>
        <w:tabs>
          <w:tab w:val="clear" w:pos="720"/>
        </w:tabs>
        <w:ind w:left="709" w:hanging="425"/>
        <w:jc w:val="both"/>
        <w:rPr>
          <w:rFonts w:ascii="Arial" w:hAnsi="Arial" w:cs="Arial"/>
          <w:bCs/>
          <w:szCs w:val="24"/>
        </w:rPr>
      </w:pPr>
      <w:r w:rsidRPr="009A5A5A">
        <w:rPr>
          <w:rFonts w:ascii="Arial" w:hAnsi="Arial" w:cs="Arial"/>
          <w:bCs/>
          <w:szCs w:val="24"/>
        </w:rPr>
        <w:t>Specific learning and teaching strategies are used to maximise access to the curriculum for pupils with PMLD and those with barriers to learning.</w:t>
      </w:r>
    </w:p>
    <w:p w14:paraId="1D668782" w14:textId="77777777" w:rsidR="004E5591" w:rsidRPr="009A5A5A" w:rsidRDefault="004E5591" w:rsidP="004E5591">
      <w:pPr>
        <w:numPr>
          <w:ilvl w:val="0"/>
          <w:numId w:val="1"/>
        </w:numPr>
        <w:tabs>
          <w:tab w:val="clear" w:pos="720"/>
        </w:tabs>
        <w:ind w:left="709" w:hanging="425"/>
        <w:jc w:val="both"/>
        <w:rPr>
          <w:rFonts w:ascii="Arial" w:hAnsi="Arial" w:cs="Arial"/>
          <w:bCs/>
          <w:szCs w:val="24"/>
        </w:rPr>
      </w:pPr>
      <w:r w:rsidRPr="009A5A5A">
        <w:rPr>
          <w:rFonts w:ascii="Arial" w:hAnsi="Arial" w:cs="Arial"/>
          <w:bCs/>
          <w:szCs w:val="24"/>
        </w:rPr>
        <w:t>Resources and planning aim to reflect our multi-cultural society.</w:t>
      </w:r>
    </w:p>
    <w:p w14:paraId="0169513C" w14:textId="77777777" w:rsidR="004E5591" w:rsidRPr="009A5A5A" w:rsidRDefault="004E5591" w:rsidP="004E5591">
      <w:pPr>
        <w:numPr>
          <w:ilvl w:val="0"/>
          <w:numId w:val="1"/>
        </w:numPr>
        <w:tabs>
          <w:tab w:val="clear" w:pos="720"/>
        </w:tabs>
        <w:ind w:left="709" w:hanging="425"/>
        <w:jc w:val="both"/>
        <w:rPr>
          <w:rFonts w:ascii="Arial" w:hAnsi="Arial" w:cs="Arial"/>
          <w:bCs/>
          <w:szCs w:val="24"/>
        </w:rPr>
      </w:pPr>
      <w:r w:rsidRPr="009A5A5A">
        <w:rPr>
          <w:rFonts w:ascii="Arial" w:hAnsi="Arial" w:cs="Arial"/>
          <w:bCs/>
          <w:szCs w:val="24"/>
        </w:rPr>
        <w:t>Gender equality is promoted by ensuring that both boys and girls have access to all aspects of the curriculum.</w:t>
      </w:r>
    </w:p>
    <w:p w14:paraId="405E1774" w14:textId="77777777" w:rsidR="004E5591" w:rsidRPr="009A5A5A" w:rsidRDefault="004E5591" w:rsidP="004E5591">
      <w:pPr>
        <w:numPr>
          <w:ilvl w:val="0"/>
          <w:numId w:val="1"/>
        </w:numPr>
        <w:tabs>
          <w:tab w:val="clear" w:pos="720"/>
        </w:tabs>
        <w:ind w:left="709" w:hanging="425"/>
        <w:jc w:val="both"/>
        <w:rPr>
          <w:rFonts w:ascii="Arial" w:hAnsi="Arial" w:cs="Arial"/>
          <w:bCs/>
          <w:szCs w:val="24"/>
        </w:rPr>
      </w:pPr>
      <w:r w:rsidRPr="009A5A5A">
        <w:rPr>
          <w:rFonts w:ascii="Arial" w:hAnsi="Arial" w:cs="Arial"/>
          <w:bCs/>
          <w:szCs w:val="24"/>
        </w:rPr>
        <w:t>Opportunities to address issues of gender and race are provided through discussion, texts and resources.</w:t>
      </w:r>
    </w:p>
    <w:p w14:paraId="74B6A0DE" w14:textId="77777777" w:rsidR="004E5591" w:rsidRPr="009A5A5A" w:rsidRDefault="004E5591" w:rsidP="004E5591">
      <w:pPr>
        <w:pStyle w:val="BodyText"/>
        <w:rPr>
          <w:b/>
        </w:rPr>
      </w:pPr>
    </w:p>
    <w:p w14:paraId="1D466740" w14:textId="77777777" w:rsidR="004E5591" w:rsidRPr="009A5A5A" w:rsidRDefault="004E5591" w:rsidP="004E5591">
      <w:pPr>
        <w:pStyle w:val="BodyText"/>
        <w:rPr>
          <w:b/>
          <w:u w:val="single"/>
        </w:rPr>
      </w:pPr>
      <w:r w:rsidRPr="009A5A5A">
        <w:rPr>
          <w:b/>
          <w:u w:val="single"/>
        </w:rPr>
        <w:t xml:space="preserve">Health, Safety and Welfare </w:t>
      </w:r>
    </w:p>
    <w:p w14:paraId="30F3CCCE" w14:textId="77777777" w:rsidR="004E5591" w:rsidRPr="009A5A5A" w:rsidRDefault="004E5591" w:rsidP="004E5591">
      <w:pPr>
        <w:pStyle w:val="BodyText"/>
        <w:rPr>
          <w:b/>
        </w:rPr>
      </w:pPr>
    </w:p>
    <w:p w14:paraId="1404CA6A" w14:textId="77777777" w:rsidR="004E5591" w:rsidRPr="009A5A5A" w:rsidRDefault="004E5591" w:rsidP="004E5591">
      <w:pPr>
        <w:pStyle w:val="BodyText"/>
      </w:pPr>
      <w:r w:rsidRPr="009A5A5A">
        <w:t>It is the duty of all staff to take reasonable care for the health and safety of themselves and others that may be affected by their actions.</w:t>
      </w:r>
    </w:p>
    <w:p w14:paraId="16D5F43D" w14:textId="77777777" w:rsidR="004E5591" w:rsidRPr="009A5A5A" w:rsidRDefault="004E5591" w:rsidP="004E5591">
      <w:pPr>
        <w:pStyle w:val="BodyText"/>
      </w:pPr>
    </w:p>
    <w:p w14:paraId="290796B0" w14:textId="77777777" w:rsidR="004E5591" w:rsidRPr="009A5A5A" w:rsidRDefault="004E5591" w:rsidP="004E5591">
      <w:pPr>
        <w:pStyle w:val="BodyText"/>
      </w:pPr>
      <w:r w:rsidRPr="009A5A5A">
        <w:t>Pupils are made aware of the relevance of health and safety when undertaking work throughout the curriculum</w:t>
      </w:r>
    </w:p>
    <w:p w14:paraId="232C9F34" w14:textId="77777777" w:rsidR="004E5591" w:rsidRPr="009A5A5A" w:rsidRDefault="004E5591" w:rsidP="004E5591">
      <w:pPr>
        <w:pStyle w:val="BodyText"/>
      </w:pPr>
    </w:p>
    <w:p w14:paraId="01E44963" w14:textId="77777777" w:rsidR="004E5591" w:rsidRPr="009A5A5A" w:rsidRDefault="004E5591" w:rsidP="004E5591">
      <w:pPr>
        <w:pStyle w:val="BodyText"/>
        <w:rPr>
          <w:b/>
          <w:u w:val="single"/>
        </w:rPr>
      </w:pPr>
      <w:smartTag w:uri="urn:schemas-microsoft-com:office:smarttags" w:element="place">
        <w:smartTag w:uri="urn:schemas-microsoft-com:office:smarttags" w:element="PlaceType">
          <w:r w:rsidRPr="009A5A5A">
            <w:rPr>
              <w:b/>
              <w:u w:val="single"/>
            </w:rPr>
            <w:t>Home</w:t>
          </w:r>
        </w:smartTag>
        <w:r w:rsidRPr="009A5A5A">
          <w:rPr>
            <w:b/>
            <w:u w:val="single"/>
          </w:rPr>
          <w:t xml:space="preserve"> </w:t>
        </w:r>
        <w:smartTag w:uri="urn:schemas-microsoft-com:office:smarttags" w:element="PlaceType">
          <w:r w:rsidRPr="009A5A5A">
            <w:rPr>
              <w:b/>
              <w:u w:val="single"/>
            </w:rPr>
            <w:t>School</w:t>
          </w:r>
        </w:smartTag>
      </w:smartTag>
      <w:r w:rsidRPr="009A5A5A">
        <w:rPr>
          <w:b/>
          <w:u w:val="single"/>
        </w:rPr>
        <w:t xml:space="preserve"> Liaison</w:t>
      </w:r>
    </w:p>
    <w:p w14:paraId="2DE016FC" w14:textId="77777777" w:rsidR="004E5591" w:rsidRPr="009A5A5A" w:rsidRDefault="004E5591" w:rsidP="004E5591">
      <w:pPr>
        <w:pStyle w:val="BodyText"/>
        <w:rPr>
          <w:b/>
        </w:rPr>
      </w:pPr>
    </w:p>
    <w:p w14:paraId="08DE87FC" w14:textId="5924A61A" w:rsidR="004E5591" w:rsidRPr="009A5A5A" w:rsidRDefault="004E5591" w:rsidP="004E5591">
      <w:pPr>
        <w:pStyle w:val="BodyText"/>
      </w:pPr>
      <w:r w:rsidRPr="009A5A5A">
        <w:t>Parental involvement is welcomed at Fox Wood School and parents are informed of the theme for that term</w:t>
      </w:r>
      <w:r w:rsidR="00D35C01" w:rsidRPr="009A5A5A">
        <w:t xml:space="preserve">.  A </w:t>
      </w:r>
      <w:r w:rsidR="005D0EBD" w:rsidRPr="009A5A5A">
        <w:t>“</w:t>
      </w:r>
      <w:r w:rsidR="00D35C01" w:rsidRPr="009A5A5A">
        <w:t>Parent/Carer Information Sheet</w:t>
      </w:r>
      <w:r w:rsidR="005D0EBD" w:rsidRPr="009A5A5A">
        <w:t>”</w:t>
      </w:r>
      <w:r w:rsidR="00D35C01" w:rsidRPr="009A5A5A">
        <w:t xml:space="preserve"> is uploaded to the school</w:t>
      </w:r>
      <w:r w:rsidR="005D0EBD" w:rsidRPr="009A5A5A">
        <w:t xml:space="preserve"> website with an o</w:t>
      </w:r>
      <w:r w:rsidR="00D35C01" w:rsidRPr="009A5A5A">
        <w:t>verview of learni</w:t>
      </w:r>
      <w:r w:rsidR="005D0EBD" w:rsidRPr="009A5A5A">
        <w:t>n</w:t>
      </w:r>
      <w:r w:rsidR="00D35C01" w:rsidRPr="009A5A5A">
        <w:t xml:space="preserve">g tasks and suggestions for home learning where </w:t>
      </w:r>
      <w:r w:rsidR="005D0EBD" w:rsidRPr="009A5A5A">
        <w:t>a</w:t>
      </w:r>
      <w:r w:rsidR="00D35C01" w:rsidRPr="009A5A5A">
        <w:t>ppropr</w:t>
      </w:r>
      <w:r w:rsidR="005D0EBD" w:rsidRPr="009A5A5A">
        <w:t>i</w:t>
      </w:r>
      <w:r w:rsidR="00D35C01" w:rsidRPr="009A5A5A">
        <w:t>ate.</w:t>
      </w:r>
      <w:r w:rsidR="005D0EBD" w:rsidRPr="009A5A5A">
        <w:t xml:space="preserve">  Parents/Carers have access to their child’s work through Evidence for Learning, where they can view their child’s progress within different areas of the curriculum and against their child’s wider Education Health and Care Plan (EHCP) outcomes and Individual Education Plan (IEP) targets. Parents/Carers </w:t>
      </w:r>
      <w:r w:rsidRPr="009A5A5A">
        <w:t>have regular opportunities to come in to school and view pupils’ work.  Regular links are maintained through home-school diaries, assemblies, annual reports, parent’s evenings, open days, IEP and Annual Review Meetings, regular newsletters, WOW cards and website</w:t>
      </w:r>
      <w:r w:rsidR="005D0EBD" w:rsidRPr="009A5A5A">
        <w:t>/social media</w:t>
      </w:r>
      <w:r w:rsidRPr="009A5A5A">
        <w:t xml:space="preserve"> updates.</w:t>
      </w:r>
    </w:p>
    <w:p w14:paraId="5C138F22" w14:textId="77777777" w:rsidR="004E5591" w:rsidRPr="009A5A5A" w:rsidRDefault="004E5591" w:rsidP="004E5591">
      <w:pPr>
        <w:pStyle w:val="BodyText"/>
      </w:pPr>
    </w:p>
    <w:p w14:paraId="7566FB37" w14:textId="77777777" w:rsidR="004E5591" w:rsidRPr="009A5A5A" w:rsidRDefault="004E5591" w:rsidP="004E5591">
      <w:pPr>
        <w:rPr>
          <w:rFonts w:ascii="Arial" w:hAnsi="Arial" w:cs="Arial"/>
          <w:b/>
          <w:bCs/>
          <w:szCs w:val="24"/>
          <w:u w:val="single"/>
        </w:rPr>
      </w:pPr>
      <w:r w:rsidRPr="009A5A5A">
        <w:rPr>
          <w:rFonts w:ascii="Arial" w:hAnsi="Arial" w:cs="Arial"/>
          <w:b/>
          <w:bCs/>
          <w:szCs w:val="24"/>
          <w:u w:val="single"/>
        </w:rPr>
        <w:t>Assessment and record keeping</w:t>
      </w:r>
    </w:p>
    <w:p w14:paraId="0AC07474" w14:textId="77777777" w:rsidR="004E5591" w:rsidRPr="009A5A5A" w:rsidRDefault="004E5591" w:rsidP="004E5591">
      <w:pPr>
        <w:rPr>
          <w:rFonts w:ascii="Arial" w:hAnsi="Arial" w:cs="Arial"/>
          <w:szCs w:val="24"/>
          <w:lang w:val="en"/>
        </w:rPr>
      </w:pPr>
    </w:p>
    <w:p w14:paraId="14404934" w14:textId="77777777" w:rsidR="004E5591" w:rsidRPr="009A5A5A" w:rsidRDefault="004E5591" w:rsidP="004E5591">
      <w:pPr>
        <w:rPr>
          <w:rFonts w:ascii="Arial" w:hAnsi="Arial" w:cs="Arial"/>
          <w:szCs w:val="24"/>
        </w:rPr>
      </w:pPr>
      <w:r w:rsidRPr="009A5A5A">
        <w:rPr>
          <w:rFonts w:ascii="Arial" w:hAnsi="Arial" w:cs="Arial"/>
          <w:szCs w:val="24"/>
          <w:lang w:val="en"/>
        </w:rPr>
        <w:lastRenderedPageBreak/>
        <w:t xml:space="preserve">Fox Wood considers accurate and focused assessment as the cornerstone of high quality teaching, as it allows the work to be planned and taught to accurately meet the needs of the pupils whilst ensuring high levels of expectation and support.  </w:t>
      </w:r>
      <w:r w:rsidRPr="009A5A5A">
        <w:rPr>
          <w:rFonts w:ascii="Arial" w:hAnsi="Arial" w:cs="Arial"/>
          <w:szCs w:val="24"/>
        </w:rPr>
        <w:t xml:space="preserve">Progress is measured in all curriculum areas using </w:t>
      </w:r>
      <w:r w:rsidR="005D0EBD" w:rsidRPr="009A5A5A">
        <w:rPr>
          <w:rFonts w:ascii="Arial" w:hAnsi="Arial" w:cs="Arial"/>
          <w:szCs w:val="24"/>
        </w:rPr>
        <w:t>Engagement</w:t>
      </w:r>
      <w:r w:rsidRPr="009A5A5A">
        <w:rPr>
          <w:rFonts w:ascii="Arial" w:hAnsi="Arial" w:cs="Arial"/>
          <w:szCs w:val="24"/>
        </w:rPr>
        <w:t xml:space="preserve"> and the Progression Steps, which are indicators for recording the achievements of pupils with Special Educational Needs, who are working towards the National Curriculum programmes of study.  </w:t>
      </w:r>
    </w:p>
    <w:p w14:paraId="0145192D" w14:textId="77777777" w:rsidR="005D0EBD" w:rsidRPr="009A5A5A" w:rsidRDefault="005D0EBD" w:rsidP="004E5591">
      <w:pPr>
        <w:rPr>
          <w:rFonts w:ascii="Arial" w:hAnsi="Arial" w:cs="Arial"/>
          <w:szCs w:val="24"/>
        </w:rPr>
      </w:pPr>
    </w:p>
    <w:p w14:paraId="52E37930" w14:textId="77777777" w:rsidR="005D0EBD" w:rsidRPr="009A5A5A" w:rsidRDefault="005D0EBD" w:rsidP="004E5591">
      <w:pPr>
        <w:rPr>
          <w:rFonts w:ascii="Arial" w:hAnsi="Arial" w:cs="Arial"/>
          <w:szCs w:val="24"/>
        </w:rPr>
      </w:pPr>
      <w:r w:rsidRPr="009A5A5A">
        <w:rPr>
          <w:rFonts w:ascii="Arial" w:hAnsi="Arial" w:cs="Arial"/>
          <w:szCs w:val="24"/>
        </w:rPr>
        <w:t xml:space="preserve">The Engagement model is used to assess pupils working at the pre-formal tier of the curriculum.  Fox Wood has a middle leader who is a lead Engagement Model trainer for the DfE who ensures that all staff are able to capture high quality assessments for this group of learners.  </w:t>
      </w:r>
    </w:p>
    <w:p w14:paraId="7BACF5DC" w14:textId="77777777" w:rsidR="004E5591" w:rsidRPr="009A5A5A" w:rsidRDefault="004E5591" w:rsidP="004E5591">
      <w:pPr>
        <w:rPr>
          <w:rFonts w:ascii="Arial" w:hAnsi="Arial" w:cs="Arial"/>
          <w:szCs w:val="24"/>
        </w:rPr>
      </w:pPr>
    </w:p>
    <w:p w14:paraId="3560F2E8" w14:textId="77777777" w:rsidR="005D0EBD" w:rsidRPr="009A5A5A" w:rsidRDefault="004E5591" w:rsidP="004E5591">
      <w:pPr>
        <w:pStyle w:val="Header"/>
        <w:rPr>
          <w:rFonts w:ascii="Arial" w:hAnsi="Arial" w:cs="Arial"/>
          <w:szCs w:val="24"/>
        </w:rPr>
      </w:pPr>
      <w:r w:rsidRPr="009A5A5A">
        <w:rPr>
          <w:rFonts w:ascii="Arial" w:hAnsi="Arial" w:cs="Arial"/>
          <w:szCs w:val="24"/>
        </w:rPr>
        <w:t xml:space="preserve">The B Squared assessment </w:t>
      </w:r>
      <w:r w:rsidR="005D0EBD" w:rsidRPr="009A5A5A">
        <w:rPr>
          <w:rFonts w:ascii="Arial" w:hAnsi="Arial" w:cs="Arial"/>
          <w:szCs w:val="24"/>
        </w:rPr>
        <w:t xml:space="preserve">system </w:t>
      </w:r>
      <w:r w:rsidRPr="009A5A5A">
        <w:rPr>
          <w:rFonts w:ascii="Arial" w:hAnsi="Arial" w:cs="Arial"/>
          <w:szCs w:val="24"/>
        </w:rPr>
        <w:t>used at Fox Wood</w:t>
      </w:r>
      <w:r w:rsidR="005D0EBD" w:rsidRPr="009A5A5A">
        <w:rPr>
          <w:rFonts w:ascii="Arial" w:hAnsi="Arial" w:cs="Arial"/>
          <w:szCs w:val="24"/>
        </w:rPr>
        <w:t xml:space="preserve"> for pupils working on the Progression Steps</w:t>
      </w:r>
      <w:r w:rsidRPr="009A5A5A">
        <w:rPr>
          <w:rFonts w:ascii="Arial" w:hAnsi="Arial" w:cs="Arial"/>
          <w:szCs w:val="24"/>
        </w:rPr>
        <w:t xml:space="preserve"> </w:t>
      </w:r>
      <w:r w:rsidR="005D0EBD" w:rsidRPr="009A5A5A">
        <w:rPr>
          <w:rFonts w:ascii="Arial" w:hAnsi="Arial" w:cs="Arial"/>
          <w:szCs w:val="24"/>
        </w:rPr>
        <w:t>divides each of the</w:t>
      </w:r>
      <w:r w:rsidRPr="009A5A5A">
        <w:rPr>
          <w:rFonts w:ascii="Arial" w:hAnsi="Arial" w:cs="Arial"/>
          <w:szCs w:val="24"/>
        </w:rPr>
        <w:t xml:space="preserve"> Steps into further finely graded indicators, so that capturing even the smallest steps of progress is achievable. </w:t>
      </w:r>
      <w:r w:rsidRPr="009A5A5A">
        <w:rPr>
          <w:rFonts w:ascii="Arial" w:hAnsi="Arial" w:cs="Arial"/>
          <w:color w:val="000000"/>
          <w:szCs w:val="24"/>
        </w:rPr>
        <w:t xml:space="preserve"> </w:t>
      </w:r>
      <w:r w:rsidRPr="009A5A5A">
        <w:rPr>
          <w:rFonts w:ascii="Arial" w:hAnsi="Arial" w:cs="Arial"/>
          <w:szCs w:val="24"/>
        </w:rPr>
        <w:t xml:space="preserve">B Squared is used for all curriculum subjects, and assists teachers to set targets for the pupil’s future development, both as an individual, and as part of our future planning for the whole school.  In this way we hope to ensure that we assess uniformly within school and also alongside our colleagues in other special schools across the country.  </w:t>
      </w:r>
    </w:p>
    <w:p w14:paraId="63537D07" w14:textId="77777777" w:rsidR="005D0EBD" w:rsidRPr="009A5A5A" w:rsidRDefault="005D0EBD" w:rsidP="004E5591">
      <w:pPr>
        <w:pStyle w:val="Header"/>
        <w:rPr>
          <w:rFonts w:ascii="Arial" w:hAnsi="Arial" w:cs="Arial"/>
          <w:szCs w:val="24"/>
        </w:rPr>
      </w:pPr>
    </w:p>
    <w:p w14:paraId="14F07214" w14:textId="77777777" w:rsidR="004E5591" w:rsidRPr="009A5A5A" w:rsidRDefault="004E5591" w:rsidP="004E5591">
      <w:pPr>
        <w:pStyle w:val="Header"/>
        <w:rPr>
          <w:rFonts w:ascii="Arial" w:hAnsi="Arial" w:cs="Arial"/>
          <w:szCs w:val="24"/>
        </w:rPr>
      </w:pPr>
      <w:r w:rsidRPr="009A5A5A">
        <w:rPr>
          <w:rFonts w:ascii="Arial" w:hAnsi="Arial" w:cs="Arial"/>
          <w:szCs w:val="24"/>
        </w:rPr>
        <w:t xml:space="preserve">Assessment of learning and assessment for learning are incorporated into each activity, at an appropriate level.  Reporting to parents takes place annually through the Annual Review process and annual reports, and on a more frequent basis through the home school diary, </w:t>
      </w:r>
      <w:r w:rsidR="005D0EBD" w:rsidRPr="009A5A5A">
        <w:rPr>
          <w:rFonts w:ascii="Arial" w:hAnsi="Arial" w:cs="Arial"/>
          <w:szCs w:val="24"/>
        </w:rPr>
        <w:t xml:space="preserve">Evidence for Learning, </w:t>
      </w:r>
      <w:r w:rsidRPr="009A5A5A">
        <w:rPr>
          <w:rFonts w:ascii="Arial" w:hAnsi="Arial" w:cs="Arial"/>
          <w:szCs w:val="24"/>
        </w:rPr>
        <w:t>I</w:t>
      </w:r>
      <w:r w:rsidR="005D0EBD" w:rsidRPr="009A5A5A">
        <w:rPr>
          <w:rFonts w:ascii="Arial" w:hAnsi="Arial" w:cs="Arial"/>
          <w:szCs w:val="24"/>
        </w:rPr>
        <w:t>EP Meetings, Parents Evening</w:t>
      </w:r>
      <w:r w:rsidRPr="009A5A5A">
        <w:rPr>
          <w:rFonts w:ascii="Arial" w:hAnsi="Arial" w:cs="Arial"/>
          <w:szCs w:val="24"/>
        </w:rPr>
        <w:t>.</w:t>
      </w:r>
      <w:r w:rsidR="005D0EBD" w:rsidRPr="009A5A5A">
        <w:rPr>
          <w:rFonts w:ascii="Arial" w:hAnsi="Arial" w:cs="Arial"/>
          <w:szCs w:val="24"/>
        </w:rPr>
        <w:t xml:space="preserve">  </w:t>
      </w:r>
    </w:p>
    <w:p w14:paraId="67551865" w14:textId="77777777" w:rsidR="004E5591" w:rsidRPr="009A5A5A" w:rsidRDefault="004E5591" w:rsidP="004E5591">
      <w:pPr>
        <w:jc w:val="both"/>
        <w:rPr>
          <w:rFonts w:ascii="Arial" w:hAnsi="Arial" w:cs="Arial"/>
          <w:szCs w:val="24"/>
        </w:rPr>
      </w:pPr>
    </w:p>
    <w:p w14:paraId="4695BE32" w14:textId="77777777" w:rsidR="004E5591" w:rsidRPr="009A5A5A" w:rsidRDefault="004E5591" w:rsidP="004E5591">
      <w:pPr>
        <w:jc w:val="both"/>
        <w:rPr>
          <w:rFonts w:ascii="Arial" w:hAnsi="Arial" w:cs="Arial"/>
          <w:b/>
          <w:szCs w:val="24"/>
          <w:u w:val="single"/>
        </w:rPr>
      </w:pPr>
      <w:r w:rsidRPr="009A5A5A">
        <w:rPr>
          <w:rFonts w:ascii="Arial" w:hAnsi="Arial" w:cs="Arial"/>
          <w:b/>
          <w:szCs w:val="24"/>
          <w:u w:val="single"/>
        </w:rPr>
        <w:t>Monitoring and review</w:t>
      </w:r>
    </w:p>
    <w:p w14:paraId="79AE6664" w14:textId="77777777" w:rsidR="004E5591" w:rsidRPr="009A5A5A" w:rsidRDefault="004E5591" w:rsidP="004E5591">
      <w:pPr>
        <w:rPr>
          <w:rFonts w:ascii="Arial" w:hAnsi="Arial" w:cs="Arial"/>
          <w:szCs w:val="24"/>
        </w:rPr>
      </w:pPr>
    </w:p>
    <w:p w14:paraId="329B0F8D" w14:textId="77777777" w:rsidR="004E5591" w:rsidRPr="009A5A5A" w:rsidRDefault="004E5591" w:rsidP="004E5591">
      <w:pPr>
        <w:rPr>
          <w:rFonts w:ascii="Arial" w:hAnsi="Arial" w:cs="Arial"/>
          <w:szCs w:val="24"/>
        </w:rPr>
      </w:pPr>
      <w:r w:rsidRPr="009A5A5A">
        <w:rPr>
          <w:rFonts w:ascii="Arial" w:hAnsi="Arial" w:cs="Arial"/>
          <w:szCs w:val="24"/>
        </w:rPr>
        <w:t>The curriculum should be monitored regularly and in different ways.  A key aim of the monitoring is to learn from good practice, understand when improvements are needed and know the next steps to move forward.  In assessing the effectiveness of the curriculum policy, the following monitoring procedures may be used:</w:t>
      </w:r>
    </w:p>
    <w:p w14:paraId="01B06C91" w14:textId="77777777" w:rsidR="004E5591" w:rsidRPr="009A5A5A" w:rsidRDefault="004E5591" w:rsidP="004E5591">
      <w:pPr>
        <w:numPr>
          <w:ilvl w:val="0"/>
          <w:numId w:val="3"/>
        </w:numPr>
        <w:rPr>
          <w:rFonts w:ascii="Arial" w:hAnsi="Arial" w:cs="Arial"/>
          <w:szCs w:val="24"/>
        </w:rPr>
      </w:pPr>
      <w:r w:rsidRPr="009A5A5A">
        <w:rPr>
          <w:rFonts w:ascii="Arial" w:hAnsi="Arial" w:cs="Arial"/>
          <w:szCs w:val="24"/>
        </w:rPr>
        <w:t>Analysis of pupil attainment data</w:t>
      </w:r>
    </w:p>
    <w:p w14:paraId="6841B012" w14:textId="77777777" w:rsidR="004E5591" w:rsidRPr="009A5A5A" w:rsidRDefault="005D0EBD" w:rsidP="004E5591">
      <w:pPr>
        <w:numPr>
          <w:ilvl w:val="0"/>
          <w:numId w:val="3"/>
        </w:numPr>
        <w:rPr>
          <w:rFonts w:ascii="Arial" w:hAnsi="Arial" w:cs="Arial"/>
          <w:szCs w:val="24"/>
        </w:rPr>
      </w:pPr>
      <w:r w:rsidRPr="009A5A5A">
        <w:rPr>
          <w:rFonts w:ascii="Arial" w:hAnsi="Arial" w:cs="Arial"/>
          <w:szCs w:val="24"/>
        </w:rPr>
        <w:t>Monitoring</w:t>
      </w:r>
      <w:r w:rsidR="004E5591" w:rsidRPr="009A5A5A">
        <w:rPr>
          <w:rFonts w:ascii="Arial" w:hAnsi="Arial" w:cs="Arial"/>
          <w:szCs w:val="24"/>
        </w:rPr>
        <w:t xml:space="preserve"> of teacher planning</w:t>
      </w:r>
    </w:p>
    <w:p w14:paraId="3B0C81A0" w14:textId="77777777" w:rsidR="004E5591" w:rsidRPr="009A5A5A" w:rsidRDefault="005D0EBD" w:rsidP="004E5591">
      <w:pPr>
        <w:numPr>
          <w:ilvl w:val="0"/>
          <w:numId w:val="3"/>
        </w:numPr>
        <w:rPr>
          <w:rFonts w:ascii="Arial" w:hAnsi="Arial" w:cs="Arial"/>
          <w:szCs w:val="24"/>
        </w:rPr>
      </w:pPr>
      <w:r w:rsidRPr="009A5A5A">
        <w:rPr>
          <w:rFonts w:ascii="Arial" w:hAnsi="Arial" w:cs="Arial"/>
          <w:szCs w:val="24"/>
        </w:rPr>
        <w:t>Monitoring</w:t>
      </w:r>
      <w:r w:rsidR="004E5591" w:rsidRPr="009A5A5A">
        <w:rPr>
          <w:rFonts w:ascii="Arial" w:hAnsi="Arial" w:cs="Arial"/>
          <w:szCs w:val="24"/>
        </w:rPr>
        <w:t xml:space="preserve"> of pupils work from across the curriculum</w:t>
      </w:r>
    </w:p>
    <w:p w14:paraId="69D5B4DC" w14:textId="77777777" w:rsidR="004E5591" w:rsidRPr="009A5A5A" w:rsidRDefault="004E5591" w:rsidP="004E5591">
      <w:pPr>
        <w:numPr>
          <w:ilvl w:val="0"/>
          <w:numId w:val="3"/>
        </w:numPr>
        <w:rPr>
          <w:rFonts w:ascii="Arial" w:hAnsi="Arial" w:cs="Arial"/>
          <w:szCs w:val="24"/>
        </w:rPr>
      </w:pPr>
      <w:r w:rsidRPr="009A5A5A">
        <w:rPr>
          <w:rFonts w:ascii="Arial" w:hAnsi="Arial" w:cs="Arial"/>
          <w:szCs w:val="24"/>
        </w:rPr>
        <w:t>Tracking individual pupils, or cohorts of pupils</w:t>
      </w:r>
    </w:p>
    <w:p w14:paraId="46883EAD" w14:textId="77777777" w:rsidR="004E5591" w:rsidRPr="009A5A5A" w:rsidRDefault="004E5591" w:rsidP="004E5591">
      <w:pPr>
        <w:numPr>
          <w:ilvl w:val="0"/>
          <w:numId w:val="3"/>
        </w:numPr>
        <w:rPr>
          <w:rFonts w:ascii="Arial" w:hAnsi="Arial" w:cs="Arial"/>
          <w:szCs w:val="24"/>
        </w:rPr>
      </w:pPr>
      <w:r w:rsidRPr="009A5A5A">
        <w:rPr>
          <w:rFonts w:ascii="Arial" w:hAnsi="Arial" w:cs="Arial"/>
          <w:szCs w:val="24"/>
        </w:rPr>
        <w:t>Evaluations from the impact of staff INSET on curriculum planning and delivery</w:t>
      </w:r>
    </w:p>
    <w:p w14:paraId="73D95C1E" w14:textId="77777777" w:rsidR="004E5591" w:rsidRPr="009A5A5A" w:rsidRDefault="004E5591" w:rsidP="004E5591">
      <w:pPr>
        <w:numPr>
          <w:ilvl w:val="0"/>
          <w:numId w:val="3"/>
        </w:numPr>
        <w:rPr>
          <w:rFonts w:ascii="Arial" w:hAnsi="Arial" w:cs="Arial"/>
          <w:szCs w:val="24"/>
        </w:rPr>
      </w:pPr>
      <w:r w:rsidRPr="009A5A5A">
        <w:rPr>
          <w:rFonts w:ascii="Arial" w:hAnsi="Arial" w:cs="Arial"/>
          <w:szCs w:val="24"/>
        </w:rPr>
        <w:t>Evaluation of the impact of additional resources e.g. teaching assistants, ICT</w:t>
      </w:r>
    </w:p>
    <w:p w14:paraId="74AFF2F7" w14:textId="77777777" w:rsidR="004E5591" w:rsidRPr="009A5A5A" w:rsidRDefault="004E5591" w:rsidP="004E5591">
      <w:pPr>
        <w:numPr>
          <w:ilvl w:val="0"/>
          <w:numId w:val="3"/>
        </w:numPr>
        <w:rPr>
          <w:rFonts w:ascii="Arial" w:hAnsi="Arial" w:cs="Arial"/>
          <w:szCs w:val="24"/>
        </w:rPr>
      </w:pPr>
      <w:r w:rsidRPr="009A5A5A">
        <w:rPr>
          <w:rFonts w:ascii="Arial" w:hAnsi="Arial" w:cs="Arial"/>
          <w:szCs w:val="24"/>
        </w:rPr>
        <w:t xml:space="preserve">Evidence from </w:t>
      </w:r>
      <w:r w:rsidR="005D0EBD" w:rsidRPr="009A5A5A">
        <w:rPr>
          <w:rFonts w:ascii="Arial" w:hAnsi="Arial" w:cs="Arial"/>
          <w:szCs w:val="24"/>
        </w:rPr>
        <w:t xml:space="preserve">pupil and parental </w:t>
      </w:r>
      <w:r w:rsidRPr="009A5A5A">
        <w:rPr>
          <w:rFonts w:ascii="Arial" w:hAnsi="Arial" w:cs="Arial"/>
          <w:szCs w:val="24"/>
        </w:rPr>
        <w:t>questionnaires / surveys</w:t>
      </w:r>
    </w:p>
    <w:p w14:paraId="1D08E88A" w14:textId="77777777" w:rsidR="004E5591" w:rsidRPr="009A5A5A" w:rsidRDefault="004E5591" w:rsidP="004E5591">
      <w:pPr>
        <w:rPr>
          <w:rFonts w:ascii="Arial" w:hAnsi="Arial" w:cs="Arial"/>
          <w:szCs w:val="24"/>
        </w:rPr>
      </w:pPr>
    </w:p>
    <w:p w14:paraId="79CDC4E1" w14:textId="77777777" w:rsidR="004E5591" w:rsidRPr="009A5A5A" w:rsidRDefault="004E5591" w:rsidP="004E5591">
      <w:pPr>
        <w:rPr>
          <w:rFonts w:ascii="Arial" w:hAnsi="Arial" w:cs="Arial"/>
          <w:szCs w:val="24"/>
        </w:rPr>
      </w:pPr>
      <w:r w:rsidRPr="009A5A5A">
        <w:rPr>
          <w:rFonts w:ascii="Arial" w:hAnsi="Arial" w:cs="Arial"/>
          <w:szCs w:val="24"/>
        </w:rPr>
        <w:t xml:space="preserve">This policy will be reviewed every two years.  </w:t>
      </w:r>
    </w:p>
    <w:p w14:paraId="6606E844" w14:textId="77777777" w:rsidR="004E5591" w:rsidRPr="009A5A5A" w:rsidRDefault="004E5591" w:rsidP="004E5591">
      <w:pPr>
        <w:autoSpaceDE w:val="0"/>
        <w:autoSpaceDN w:val="0"/>
        <w:adjustRightInd w:val="0"/>
        <w:rPr>
          <w:rFonts w:ascii="Arial" w:hAnsi="Arial" w:cs="Arial"/>
          <w:b/>
          <w:szCs w:val="24"/>
        </w:rPr>
      </w:pPr>
    </w:p>
    <w:p w14:paraId="320974B6" w14:textId="77777777" w:rsidR="004E5591" w:rsidRPr="009A5A5A" w:rsidRDefault="004E5591" w:rsidP="004E5591">
      <w:pPr>
        <w:pStyle w:val="BodyText"/>
        <w:rPr>
          <w:b/>
          <w:u w:val="single"/>
        </w:rPr>
      </w:pPr>
      <w:r w:rsidRPr="009A5A5A">
        <w:rPr>
          <w:b/>
          <w:u w:val="single"/>
        </w:rPr>
        <w:t>Related Policies</w:t>
      </w:r>
    </w:p>
    <w:p w14:paraId="2FCF3532" w14:textId="77777777" w:rsidR="004E5591" w:rsidRPr="009A5A5A" w:rsidRDefault="004E5591" w:rsidP="004E5591">
      <w:pPr>
        <w:pStyle w:val="BodyText"/>
        <w:rPr>
          <w:b/>
        </w:rPr>
      </w:pPr>
    </w:p>
    <w:p w14:paraId="3B389927" w14:textId="77777777" w:rsidR="004E5591" w:rsidRPr="009A5A5A" w:rsidRDefault="004E5591" w:rsidP="004E5591">
      <w:pPr>
        <w:pStyle w:val="BodyText"/>
        <w:numPr>
          <w:ilvl w:val="0"/>
          <w:numId w:val="8"/>
        </w:numPr>
        <w:tabs>
          <w:tab w:val="clear" w:pos="720"/>
          <w:tab w:val="num" w:pos="540"/>
        </w:tabs>
        <w:ind w:hanging="720"/>
        <w:jc w:val="left"/>
      </w:pPr>
      <w:r w:rsidRPr="009A5A5A">
        <w:t>Planning, Assessment, Recording and Reporting</w:t>
      </w:r>
    </w:p>
    <w:p w14:paraId="05584CC8" w14:textId="77777777" w:rsidR="004E5591" w:rsidRPr="009A5A5A" w:rsidRDefault="004E5591" w:rsidP="004E5591">
      <w:pPr>
        <w:pStyle w:val="BodyText"/>
        <w:numPr>
          <w:ilvl w:val="0"/>
          <w:numId w:val="8"/>
        </w:numPr>
        <w:tabs>
          <w:tab w:val="clear" w:pos="720"/>
          <w:tab w:val="num" w:pos="540"/>
        </w:tabs>
        <w:ind w:hanging="720"/>
        <w:jc w:val="left"/>
      </w:pPr>
      <w:r w:rsidRPr="009A5A5A">
        <w:t>Behaviour</w:t>
      </w:r>
    </w:p>
    <w:p w14:paraId="27863F71" w14:textId="77777777" w:rsidR="004E5591" w:rsidRPr="009A5A5A" w:rsidRDefault="004E5591" w:rsidP="004E5591">
      <w:pPr>
        <w:pStyle w:val="BodyText"/>
        <w:numPr>
          <w:ilvl w:val="0"/>
          <w:numId w:val="8"/>
        </w:numPr>
        <w:tabs>
          <w:tab w:val="clear" w:pos="720"/>
          <w:tab w:val="num" w:pos="540"/>
        </w:tabs>
        <w:ind w:hanging="720"/>
        <w:jc w:val="left"/>
      </w:pPr>
      <w:r w:rsidRPr="009A5A5A">
        <w:t>Communication</w:t>
      </w:r>
    </w:p>
    <w:p w14:paraId="643CA106" w14:textId="77777777" w:rsidR="004E5591" w:rsidRPr="009A5A5A" w:rsidRDefault="005D0EBD" w:rsidP="004E5591">
      <w:pPr>
        <w:pStyle w:val="BodyText"/>
        <w:numPr>
          <w:ilvl w:val="0"/>
          <w:numId w:val="8"/>
        </w:numPr>
        <w:tabs>
          <w:tab w:val="clear" w:pos="720"/>
          <w:tab w:val="num" w:pos="540"/>
        </w:tabs>
        <w:ind w:hanging="720"/>
        <w:jc w:val="left"/>
      </w:pPr>
      <w:r w:rsidRPr="009A5A5A">
        <w:t>Subject specific guidance documents</w:t>
      </w:r>
      <w:r w:rsidR="004E5591" w:rsidRPr="009A5A5A">
        <w:t xml:space="preserve"> </w:t>
      </w:r>
    </w:p>
    <w:p w14:paraId="04FA4E42" w14:textId="77777777" w:rsidR="004E5591" w:rsidRPr="009A5A5A" w:rsidRDefault="004E5591" w:rsidP="004E5591">
      <w:pPr>
        <w:pStyle w:val="BodyText"/>
        <w:numPr>
          <w:ilvl w:val="0"/>
          <w:numId w:val="8"/>
        </w:numPr>
        <w:tabs>
          <w:tab w:val="clear" w:pos="720"/>
          <w:tab w:val="num" w:pos="540"/>
        </w:tabs>
        <w:ind w:hanging="720"/>
        <w:jc w:val="left"/>
      </w:pPr>
      <w:r w:rsidRPr="009A5A5A">
        <w:lastRenderedPageBreak/>
        <w:t>Positive Handling</w:t>
      </w:r>
    </w:p>
    <w:p w14:paraId="1198DCBF" w14:textId="77777777" w:rsidR="004E5591" w:rsidRPr="009A5A5A" w:rsidRDefault="005D0EBD" w:rsidP="004E5591">
      <w:pPr>
        <w:pStyle w:val="BodyText"/>
        <w:numPr>
          <w:ilvl w:val="0"/>
          <w:numId w:val="8"/>
        </w:numPr>
        <w:tabs>
          <w:tab w:val="clear" w:pos="720"/>
          <w:tab w:val="num" w:pos="540"/>
        </w:tabs>
        <w:ind w:hanging="720"/>
        <w:jc w:val="left"/>
      </w:pPr>
      <w:r w:rsidRPr="009A5A5A">
        <w:t>EYFS</w:t>
      </w:r>
    </w:p>
    <w:p w14:paraId="305949A7" w14:textId="77777777" w:rsidR="004E5591" w:rsidRPr="009A5A5A" w:rsidRDefault="004E5591" w:rsidP="004E5591">
      <w:pPr>
        <w:pStyle w:val="BodyText"/>
        <w:numPr>
          <w:ilvl w:val="0"/>
          <w:numId w:val="8"/>
        </w:numPr>
        <w:tabs>
          <w:tab w:val="clear" w:pos="720"/>
          <w:tab w:val="num" w:pos="540"/>
        </w:tabs>
        <w:ind w:hanging="720"/>
        <w:jc w:val="left"/>
      </w:pPr>
      <w:r w:rsidRPr="009A5A5A">
        <w:t>SEND</w:t>
      </w:r>
    </w:p>
    <w:p w14:paraId="6ECEA1A5" w14:textId="13902FE7" w:rsidR="00277D60" w:rsidRPr="009A5A5A" w:rsidRDefault="004E5591" w:rsidP="00E34020">
      <w:pPr>
        <w:pStyle w:val="BodyText"/>
        <w:numPr>
          <w:ilvl w:val="0"/>
          <w:numId w:val="8"/>
        </w:numPr>
        <w:tabs>
          <w:tab w:val="clear" w:pos="720"/>
          <w:tab w:val="num" w:pos="540"/>
        </w:tabs>
        <w:ind w:hanging="720"/>
        <w:jc w:val="left"/>
      </w:pPr>
      <w:r w:rsidRPr="009A5A5A">
        <w:t xml:space="preserve">Teaching and Learning Guidance </w:t>
      </w:r>
    </w:p>
    <w:sectPr w:rsidR="00277D60" w:rsidRPr="009A5A5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2462E" w14:textId="77777777" w:rsidR="004E5591" w:rsidRDefault="004E5591" w:rsidP="004E5591">
      <w:r>
        <w:separator/>
      </w:r>
    </w:p>
  </w:endnote>
  <w:endnote w:type="continuationSeparator" w:id="0">
    <w:p w14:paraId="5A1C3A97" w14:textId="77777777" w:rsidR="004E5591" w:rsidRDefault="004E5591" w:rsidP="004E5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C Pinafore">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4994356"/>
      <w:docPartObj>
        <w:docPartGallery w:val="Page Numbers (Bottom of Page)"/>
        <w:docPartUnique/>
      </w:docPartObj>
    </w:sdtPr>
    <w:sdtEndPr>
      <w:rPr>
        <w:noProof/>
      </w:rPr>
    </w:sdtEndPr>
    <w:sdtContent>
      <w:p w14:paraId="18D77231" w14:textId="77777777" w:rsidR="004E5591" w:rsidRDefault="004E5591">
        <w:pPr>
          <w:pStyle w:val="Footer"/>
          <w:jc w:val="center"/>
        </w:pPr>
        <w:r>
          <w:fldChar w:fldCharType="begin"/>
        </w:r>
        <w:r>
          <w:instrText xml:space="preserve"> PAGE   \* MERGEFORMAT </w:instrText>
        </w:r>
        <w:r>
          <w:fldChar w:fldCharType="separate"/>
        </w:r>
        <w:r w:rsidR="00130C7A">
          <w:rPr>
            <w:noProof/>
          </w:rPr>
          <w:t>2</w:t>
        </w:r>
        <w:r>
          <w:rPr>
            <w:noProof/>
          </w:rPr>
          <w:fldChar w:fldCharType="end"/>
        </w:r>
      </w:p>
    </w:sdtContent>
  </w:sdt>
  <w:p w14:paraId="1C447DBF" w14:textId="77777777" w:rsidR="004E5591" w:rsidRDefault="004E5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A5FE5" w14:textId="77777777" w:rsidR="004E5591" w:rsidRDefault="004E5591" w:rsidP="004E5591">
      <w:r>
        <w:separator/>
      </w:r>
    </w:p>
  </w:footnote>
  <w:footnote w:type="continuationSeparator" w:id="0">
    <w:p w14:paraId="71E6F508" w14:textId="77777777" w:rsidR="004E5591" w:rsidRDefault="004E5591" w:rsidP="004E5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064"/>
    <w:multiLevelType w:val="hybridMultilevel"/>
    <w:tmpl w:val="3E164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21320"/>
    <w:multiLevelType w:val="hybridMultilevel"/>
    <w:tmpl w:val="E5DCCE62"/>
    <w:lvl w:ilvl="0" w:tplc="EF52A3E8">
      <w:start w:val="1"/>
      <w:numFmt w:val="bullet"/>
      <w:lvlText w:val=""/>
      <w:lvlJc w:val="left"/>
      <w:pPr>
        <w:tabs>
          <w:tab w:val="num" w:pos="360"/>
        </w:tabs>
        <w:ind w:left="36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0827C3"/>
    <w:multiLevelType w:val="hybridMultilevel"/>
    <w:tmpl w:val="457AEDB0"/>
    <w:lvl w:ilvl="0" w:tplc="D478B5D8">
      <w:start w:val="1"/>
      <w:numFmt w:val="bullet"/>
      <w:lvlText w:val=""/>
      <w:lvlJc w:val="left"/>
      <w:pPr>
        <w:tabs>
          <w:tab w:val="num" w:pos="360"/>
        </w:tabs>
        <w:ind w:left="360" w:hanging="360"/>
      </w:pPr>
      <w:rPr>
        <w:rFonts w:ascii="Symbol" w:hAnsi="Symbol" w:hint="default"/>
        <w:color w:val="FF000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AEC6872"/>
    <w:multiLevelType w:val="hybridMultilevel"/>
    <w:tmpl w:val="B6D6A7FA"/>
    <w:lvl w:ilvl="0" w:tplc="EF52A3E8">
      <w:start w:val="1"/>
      <w:numFmt w:val="bullet"/>
      <w:lvlText w:val=""/>
      <w:lvlJc w:val="left"/>
      <w:pPr>
        <w:tabs>
          <w:tab w:val="num" w:pos="360"/>
        </w:tabs>
        <w:ind w:left="360" w:hanging="360"/>
      </w:pPr>
      <w:rPr>
        <w:rFonts w:ascii="Symbol" w:hAnsi="Symbol" w:hint="default"/>
        <w:color w:val="FF000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72B3329"/>
    <w:multiLevelType w:val="hybridMultilevel"/>
    <w:tmpl w:val="D5E0A430"/>
    <w:lvl w:ilvl="0" w:tplc="EF52A3E8">
      <w:start w:val="1"/>
      <w:numFmt w:val="bullet"/>
      <w:lvlText w:val=""/>
      <w:lvlJc w:val="left"/>
      <w:pPr>
        <w:tabs>
          <w:tab w:val="num" w:pos="360"/>
        </w:tabs>
        <w:ind w:left="36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F54372"/>
    <w:multiLevelType w:val="hybridMultilevel"/>
    <w:tmpl w:val="57B06A7E"/>
    <w:lvl w:ilvl="0" w:tplc="D478B5D8">
      <w:start w:val="1"/>
      <w:numFmt w:val="bullet"/>
      <w:lvlText w:val=""/>
      <w:lvlJc w:val="left"/>
      <w:pPr>
        <w:tabs>
          <w:tab w:val="num" w:pos="720"/>
        </w:tabs>
        <w:ind w:left="72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CA6441"/>
    <w:multiLevelType w:val="hybridMultilevel"/>
    <w:tmpl w:val="8CA2CC26"/>
    <w:lvl w:ilvl="0" w:tplc="7586FC2E">
      <w:start w:val="1"/>
      <w:numFmt w:val="bullet"/>
      <w:pStyle w:val="aLCPbulletlist"/>
      <w:lvlText w:val=""/>
      <w:lvlJc w:val="left"/>
      <w:pPr>
        <w:tabs>
          <w:tab w:val="num" w:pos="360"/>
        </w:tabs>
        <w:ind w:left="360" w:hanging="360"/>
      </w:pPr>
      <w:rPr>
        <w:rFonts w:ascii="Symbol" w:hAnsi="Symbol" w:hint="default"/>
        <w:color w:val="FF000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1924B31"/>
    <w:multiLevelType w:val="hybridMultilevel"/>
    <w:tmpl w:val="B6C66F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91"/>
    <w:rsid w:val="0004762E"/>
    <w:rsid w:val="00130C7A"/>
    <w:rsid w:val="00144204"/>
    <w:rsid w:val="00164A5C"/>
    <w:rsid w:val="00195B38"/>
    <w:rsid w:val="001A01DF"/>
    <w:rsid w:val="001C0BC5"/>
    <w:rsid w:val="00225CB3"/>
    <w:rsid w:val="00273B85"/>
    <w:rsid w:val="00285A97"/>
    <w:rsid w:val="00387534"/>
    <w:rsid w:val="003A6641"/>
    <w:rsid w:val="003C3290"/>
    <w:rsid w:val="00432622"/>
    <w:rsid w:val="004E5591"/>
    <w:rsid w:val="005771BA"/>
    <w:rsid w:val="005D0EBD"/>
    <w:rsid w:val="00685E7E"/>
    <w:rsid w:val="006B22A9"/>
    <w:rsid w:val="006F7DC2"/>
    <w:rsid w:val="007D70D3"/>
    <w:rsid w:val="007E0C15"/>
    <w:rsid w:val="00820A44"/>
    <w:rsid w:val="00845AB8"/>
    <w:rsid w:val="008C57C9"/>
    <w:rsid w:val="009A5A5A"/>
    <w:rsid w:val="009B7A9D"/>
    <w:rsid w:val="009E5A16"/>
    <w:rsid w:val="00A31311"/>
    <w:rsid w:val="00A96023"/>
    <w:rsid w:val="00AC4265"/>
    <w:rsid w:val="00AC7248"/>
    <w:rsid w:val="00B06078"/>
    <w:rsid w:val="00B15C73"/>
    <w:rsid w:val="00B74E32"/>
    <w:rsid w:val="00B81B2C"/>
    <w:rsid w:val="00C31AAC"/>
    <w:rsid w:val="00C4788B"/>
    <w:rsid w:val="00CA1F2E"/>
    <w:rsid w:val="00D35C01"/>
    <w:rsid w:val="00D7289D"/>
    <w:rsid w:val="00DA5112"/>
    <w:rsid w:val="00DE51F3"/>
    <w:rsid w:val="00E34020"/>
    <w:rsid w:val="00E35B60"/>
    <w:rsid w:val="00EB28DE"/>
    <w:rsid w:val="00ED3458"/>
    <w:rsid w:val="00EE1020"/>
    <w:rsid w:val="00EF2529"/>
    <w:rsid w:val="00F15D3C"/>
    <w:rsid w:val="00F51A0A"/>
    <w:rsid w:val="00F9719F"/>
    <w:rsid w:val="00FE2CF2"/>
    <w:rsid w:val="00FF3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7162308"/>
  <w15:chartTrackingRefBased/>
  <w15:docId w15:val="{579506E7-C99C-491D-A400-3EA29A9E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591"/>
    <w:pPr>
      <w:spacing w:after="0" w:line="240" w:lineRule="auto"/>
    </w:pPr>
    <w:rPr>
      <w:rFonts w:ascii="Times New Roman" w:eastAsia="Times New Roman" w:hAnsi="Times New Roman" w:cs="Times New Roman"/>
      <w:sz w:val="24"/>
      <w:szCs w:val="20"/>
      <w:lang w:eastAsia="en-GB"/>
    </w:rPr>
  </w:style>
  <w:style w:type="paragraph" w:styleId="Heading5">
    <w:name w:val="heading 5"/>
    <w:basedOn w:val="Normal"/>
    <w:next w:val="Normal"/>
    <w:link w:val="Heading5Char"/>
    <w:qFormat/>
    <w:rsid w:val="004E5591"/>
    <w:pPr>
      <w:keepNext/>
      <w:jc w:val="center"/>
      <w:outlineLvl w:val="4"/>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E5591"/>
    <w:rPr>
      <w:rFonts w:ascii="Arial" w:eastAsia="Times New Roman" w:hAnsi="Arial" w:cs="Times New Roman"/>
      <w:b/>
      <w:sz w:val="40"/>
      <w:szCs w:val="20"/>
      <w:lang w:eastAsia="en-GB"/>
    </w:rPr>
  </w:style>
  <w:style w:type="paragraph" w:styleId="Header">
    <w:name w:val="header"/>
    <w:basedOn w:val="Normal"/>
    <w:link w:val="HeaderChar"/>
    <w:rsid w:val="004E5591"/>
    <w:pPr>
      <w:tabs>
        <w:tab w:val="center" w:pos="4819"/>
        <w:tab w:val="right" w:pos="9071"/>
      </w:tabs>
    </w:pPr>
  </w:style>
  <w:style w:type="character" w:customStyle="1" w:styleId="HeaderChar">
    <w:name w:val="Header Char"/>
    <w:basedOn w:val="DefaultParagraphFont"/>
    <w:link w:val="Header"/>
    <w:rsid w:val="004E5591"/>
    <w:rPr>
      <w:rFonts w:ascii="Times New Roman" w:eastAsia="Times New Roman" w:hAnsi="Times New Roman" w:cs="Times New Roman"/>
      <w:sz w:val="24"/>
      <w:szCs w:val="20"/>
      <w:lang w:eastAsia="en-GB"/>
    </w:rPr>
  </w:style>
  <w:style w:type="paragraph" w:styleId="BodyText">
    <w:name w:val="Body Text"/>
    <w:basedOn w:val="Normal"/>
    <w:link w:val="BodyTextChar"/>
    <w:rsid w:val="004E5591"/>
    <w:pPr>
      <w:jc w:val="both"/>
    </w:pPr>
    <w:rPr>
      <w:rFonts w:ascii="Arial" w:hAnsi="Arial"/>
    </w:rPr>
  </w:style>
  <w:style w:type="character" w:customStyle="1" w:styleId="BodyTextChar">
    <w:name w:val="Body Text Char"/>
    <w:basedOn w:val="DefaultParagraphFont"/>
    <w:link w:val="BodyText"/>
    <w:rsid w:val="004E5591"/>
    <w:rPr>
      <w:rFonts w:ascii="Arial" w:eastAsia="Times New Roman" w:hAnsi="Arial" w:cs="Times New Roman"/>
      <w:sz w:val="24"/>
      <w:szCs w:val="20"/>
      <w:lang w:eastAsia="en-GB"/>
    </w:rPr>
  </w:style>
  <w:style w:type="paragraph" w:styleId="NormalWeb">
    <w:name w:val="Normal (Web)"/>
    <w:basedOn w:val="Normal"/>
    <w:rsid w:val="004E5591"/>
    <w:pPr>
      <w:spacing w:before="100" w:beforeAutospacing="1" w:after="100" w:afterAutospacing="1"/>
    </w:pPr>
    <w:rPr>
      <w:rFonts w:ascii="Arial Unicode MS" w:eastAsia="Arial Unicode MS" w:hAnsi="Arial Unicode MS" w:cs="Arial Unicode MS"/>
      <w:szCs w:val="24"/>
      <w:lang w:eastAsia="en-US"/>
    </w:rPr>
  </w:style>
  <w:style w:type="paragraph" w:customStyle="1" w:styleId="aLCPbulletlist">
    <w:name w:val="a LCP bullet list"/>
    <w:basedOn w:val="Normal"/>
    <w:autoRedefine/>
    <w:rsid w:val="004E5591"/>
    <w:pPr>
      <w:numPr>
        <w:numId w:val="6"/>
      </w:numPr>
      <w:spacing w:line="360" w:lineRule="auto"/>
      <w:jc w:val="both"/>
    </w:pPr>
    <w:rPr>
      <w:rFonts w:ascii="CAC Pinafore" w:hAnsi="CAC Pinafore" w:cs="Arial"/>
      <w:sz w:val="36"/>
      <w:szCs w:val="24"/>
      <w:lang w:eastAsia="en-US"/>
    </w:rPr>
  </w:style>
  <w:style w:type="paragraph" w:styleId="BodyText2">
    <w:name w:val="Body Text 2"/>
    <w:basedOn w:val="Normal"/>
    <w:link w:val="BodyText2Char"/>
    <w:rsid w:val="004E5591"/>
    <w:pPr>
      <w:spacing w:after="120" w:line="480" w:lineRule="auto"/>
    </w:pPr>
  </w:style>
  <w:style w:type="character" w:customStyle="1" w:styleId="BodyText2Char">
    <w:name w:val="Body Text 2 Char"/>
    <w:basedOn w:val="DefaultParagraphFont"/>
    <w:link w:val="BodyText2"/>
    <w:rsid w:val="004E5591"/>
    <w:rPr>
      <w:rFonts w:ascii="Times New Roman" w:eastAsia="Times New Roman" w:hAnsi="Times New Roman" w:cs="Times New Roman"/>
      <w:sz w:val="24"/>
      <w:szCs w:val="20"/>
      <w:lang w:eastAsia="en-GB"/>
    </w:rPr>
  </w:style>
  <w:style w:type="character" w:customStyle="1" w:styleId="apple-converted-space">
    <w:name w:val="apple-converted-space"/>
    <w:rsid w:val="004E5591"/>
  </w:style>
  <w:style w:type="paragraph" w:styleId="Footer">
    <w:name w:val="footer"/>
    <w:basedOn w:val="Normal"/>
    <w:link w:val="FooterChar"/>
    <w:unhideWhenUsed/>
    <w:rsid w:val="004E5591"/>
    <w:pPr>
      <w:tabs>
        <w:tab w:val="center" w:pos="4513"/>
        <w:tab w:val="right" w:pos="9026"/>
      </w:tabs>
    </w:pPr>
  </w:style>
  <w:style w:type="character" w:customStyle="1" w:styleId="FooterChar">
    <w:name w:val="Footer Char"/>
    <w:basedOn w:val="DefaultParagraphFont"/>
    <w:link w:val="Footer"/>
    <w:uiPriority w:val="99"/>
    <w:rsid w:val="004E5591"/>
    <w:rPr>
      <w:rFonts w:ascii="Times New Roman" w:eastAsia="Times New Roman" w:hAnsi="Times New Roman" w:cs="Times New Roman"/>
      <w:sz w:val="24"/>
      <w:szCs w:val="20"/>
      <w:lang w:eastAsia="en-GB"/>
    </w:rPr>
  </w:style>
  <w:style w:type="paragraph" w:styleId="Title">
    <w:name w:val="Title"/>
    <w:basedOn w:val="Normal"/>
    <w:link w:val="TitleChar"/>
    <w:qFormat/>
    <w:rsid w:val="006F7DC2"/>
    <w:pPr>
      <w:jc w:val="center"/>
    </w:pPr>
    <w:rPr>
      <w:rFonts w:ascii="Arial" w:hAnsi="Arial"/>
      <w:b/>
      <w:sz w:val="40"/>
    </w:rPr>
  </w:style>
  <w:style w:type="character" w:customStyle="1" w:styleId="TitleChar">
    <w:name w:val="Title Char"/>
    <w:basedOn w:val="DefaultParagraphFont"/>
    <w:link w:val="Title"/>
    <w:rsid w:val="006F7DC2"/>
    <w:rPr>
      <w:rFonts w:ascii="Arial" w:eastAsia="Times New Roman" w:hAnsi="Arial" w:cs="Times New Roman"/>
      <w:b/>
      <w:sz w:val="4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3404</Words>
  <Characters>19407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UTL</dc:creator>
  <cp:keywords/>
  <dc:description/>
  <cp:lastModifiedBy>Buchanan, Lianne</cp:lastModifiedBy>
  <cp:revision>2</cp:revision>
  <dcterms:created xsi:type="dcterms:W3CDTF">2024-05-21T08:59:00Z</dcterms:created>
  <dcterms:modified xsi:type="dcterms:W3CDTF">2024-05-21T08:59:00Z</dcterms:modified>
</cp:coreProperties>
</file>